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76508E" w14:textId="77777777" w:rsidR="00AB023A" w:rsidRPr="00827C0E" w:rsidRDefault="00AB023A">
      <w:pPr>
        <w:pBdr>
          <w:top w:val="single" w:sz="4" w:space="0" w:color="000000"/>
          <w:left w:val="single" w:sz="4" w:space="0" w:color="000000"/>
          <w:right w:val="single" w:sz="4" w:space="0" w:color="000000"/>
        </w:pBdr>
        <w:jc w:val="center"/>
        <w:rPr>
          <w:sz w:val="32"/>
          <w:szCs w:val="40"/>
        </w:rPr>
      </w:pPr>
      <w:r w:rsidRPr="00827C0E">
        <w:rPr>
          <w:sz w:val="32"/>
          <w:szCs w:val="40"/>
        </w:rPr>
        <w:t xml:space="preserve">Célébration de la Passion du Seigneur - </w:t>
      </w:r>
    </w:p>
    <w:p w14:paraId="2EFD187A" w14:textId="48EB1A09" w:rsidR="00AB023A" w:rsidRDefault="00AB023A">
      <w:pPr>
        <w:pBdr>
          <w:left w:val="single" w:sz="4" w:space="0" w:color="000000"/>
          <w:bottom w:val="single" w:sz="4" w:space="0" w:color="000000"/>
          <w:right w:val="single" w:sz="4" w:space="0" w:color="000000"/>
        </w:pBdr>
        <w:jc w:val="center"/>
      </w:pPr>
      <w:r w:rsidRPr="00827C0E">
        <w:rPr>
          <w:sz w:val="32"/>
          <w:szCs w:val="40"/>
        </w:rPr>
        <w:t xml:space="preserve">Vendredi Saint </w:t>
      </w:r>
      <w:r w:rsidR="00502F47">
        <w:rPr>
          <w:sz w:val="32"/>
          <w:szCs w:val="40"/>
        </w:rPr>
        <w:t>19</w:t>
      </w:r>
      <w:r w:rsidRPr="00827C0E">
        <w:rPr>
          <w:sz w:val="32"/>
          <w:szCs w:val="40"/>
        </w:rPr>
        <w:t>/0</w:t>
      </w:r>
      <w:r w:rsidR="00502F47">
        <w:rPr>
          <w:sz w:val="32"/>
          <w:szCs w:val="40"/>
        </w:rPr>
        <w:t>4</w:t>
      </w:r>
      <w:r w:rsidRPr="00827C0E">
        <w:rPr>
          <w:sz w:val="32"/>
          <w:szCs w:val="40"/>
        </w:rPr>
        <w:t>/201</w:t>
      </w:r>
      <w:r w:rsidR="00502F47">
        <w:rPr>
          <w:sz w:val="32"/>
          <w:szCs w:val="40"/>
        </w:rPr>
        <w:t>9</w:t>
      </w:r>
    </w:p>
    <w:p w14:paraId="3EA0BF56" w14:textId="77777777" w:rsidR="00AB023A" w:rsidRDefault="00AB023A"/>
    <w:p w14:paraId="37D916DE" w14:textId="77777777" w:rsidR="00AB023A" w:rsidRDefault="00AB023A" w:rsidP="00502F47">
      <w:pPr>
        <w:jc w:val="both"/>
        <w:rPr>
          <w:i/>
        </w:rPr>
      </w:pPr>
      <w:r>
        <w:rPr>
          <w:i/>
        </w:rPr>
        <w:t>Une belle croix a été installée devant l’autel. Au moment de commencer la célébration, on mettra une musique lente et lourde, annonçant la gravité de ce moment. Pendant ce temps, et quand il est l'heure, le prêtre (et les acolytes) s'avancent lentement du fond de l'église. Le célébrant se prosterne devant l’autel. Ensuite, il dit le mot d'accueil.</w:t>
      </w:r>
    </w:p>
    <w:p w14:paraId="1E4F0736" w14:textId="77777777" w:rsidR="00AB023A" w:rsidRDefault="00AB023A">
      <w:pPr>
        <w:rPr>
          <w:i/>
        </w:rPr>
      </w:pPr>
    </w:p>
    <w:p w14:paraId="58D45DCF" w14:textId="77777777" w:rsidR="00AB023A" w:rsidRDefault="00AB023A">
      <w:pPr>
        <w:numPr>
          <w:ilvl w:val="0"/>
          <w:numId w:val="2"/>
        </w:numPr>
      </w:pPr>
      <w:r>
        <w:rPr>
          <w:b/>
          <w:bCs/>
          <w:u w:val="single"/>
        </w:rPr>
        <w:t xml:space="preserve">OUVERTURE DE LA CELEBRATION  </w:t>
      </w:r>
      <w:r>
        <w:t xml:space="preserve">                 </w:t>
      </w:r>
    </w:p>
    <w:p w14:paraId="661FBB11" w14:textId="77777777" w:rsidR="00AB023A" w:rsidRDefault="00AB023A"/>
    <w:p w14:paraId="6A587874" w14:textId="77777777" w:rsidR="00AB023A" w:rsidRDefault="00AB023A">
      <w:r>
        <w:rPr>
          <w:b/>
          <w:bCs/>
          <w:u w:val="single"/>
        </w:rPr>
        <w:t>Introduction</w:t>
      </w:r>
    </w:p>
    <w:p w14:paraId="5F11EEF4" w14:textId="587CA238" w:rsidR="00AB023A" w:rsidRDefault="00AB023A" w:rsidP="00502F47">
      <w:pPr>
        <w:jc w:val="both"/>
      </w:pPr>
      <w:r>
        <w:t>Frères et sœurs, nous voici aujourd'hui au pied de la Croix du Christ. Regardons le Crucifié et laissons-nous regarder par lui. « Celui qui veut être mon disciple, qu'il porte sa croix et qu'il me suive</w:t>
      </w:r>
      <w:r w:rsidR="00C55A0C">
        <w:t xml:space="preserve"> </w:t>
      </w:r>
      <w:r>
        <w:t>! », avait-il dit dans l’Évangile.</w:t>
      </w:r>
    </w:p>
    <w:p w14:paraId="4E08E74C" w14:textId="77777777" w:rsidR="00AB023A" w:rsidRDefault="00AB023A" w:rsidP="00502F47">
      <w:pPr>
        <w:jc w:val="both"/>
      </w:pPr>
      <w:r>
        <w:t xml:space="preserve">En assistant aux </w:t>
      </w:r>
      <w:r>
        <w:rPr>
          <w:b/>
        </w:rPr>
        <w:t>événements de la Passion</w:t>
      </w:r>
      <w:r>
        <w:t>, nous laisserons l'image du crucifié imprégner notre esprit et notre cœur.</w:t>
      </w:r>
    </w:p>
    <w:p w14:paraId="469E3496" w14:textId="77777777" w:rsidR="00AB023A" w:rsidRDefault="00AB023A" w:rsidP="00502F47">
      <w:pPr>
        <w:jc w:val="both"/>
      </w:pPr>
      <w:r>
        <w:t xml:space="preserve">Ensuite, </w:t>
      </w:r>
      <w:r>
        <w:rPr>
          <w:b/>
        </w:rPr>
        <w:t>nous supplierons Dieu</w:t>
      </w:r>
      <w:r>
        <w:t xml:space="preserve"> de venir en aide à </w:t>
      </w:r>
      <w:proofErr w:type="gramStart"/>
      <w:r>
        <w:t>tous les porteurs</w:t>
      </w:r>
      <w:proofErr w:type="gramEnd"/>
      <w:r>
        <w:t xml:space="preserve"> de croix du monde et nous nous avancerons pour </w:t>
      </w:r>
      <w:r>
        <w:rPr>
          <w:b/>
        </w:rPr>
        <w:t>vénérer la croix du salut</w:t>
      </w:r>
      <w:r>
        <w:t>.</w:t>
      </w:r>
    </w:p>
    <w:p w14:paraId="3E544080" w14:textId="77777777" w:rsidR="00AB023A" w:rsidRDefault="00AB023A" w:rsidP="00502F47">
      <w:pPr>
        <w:jc w:val="both"/>
      </w:pPr>
      <w:r>
        <w:t xml:space="preserve">Enfin </w:t>
      </w:r>
      <w:r>
        <w:rPr>
          <w:b/>
        </w:rPr>
        <w:t>nous recevrons en nourriture</w:t>
      </w:r>
      <w:r>
        <w:t xml:space="preserve">, pour nos chemins de croix, </w:t>
      </w:r>
      <w:r>
        <w:rPr>
          <w:b/>
        </w:rPr>
        <w:t>le Corps</w:t>
      </w:r>
      <w:r>
        <w:t xml:space="preserve"> de Celui qui est mort afin que nous ayons la vie.</w:t>
      </w:r>
    </w:p>
    <w:p w14:paraId="413B3874" w14:textId="77777777" w:rsidR="00AB023A" w:rsidRDefault="00AB023A" w:rsidP="00502F47">
      <w:pPr>
        <w:pStyle w:val="Corpsdetexte3"/>
        <w:jc w:val="both"/>
      </w:pPr>
      <w:r>
        <w:t>(Un moment de silence)</w:t>
      </w:r>
    </w:p>
    <w:p w14:paraId="17F19EB2" w14:textId="77777777" w:rsidR="00AB023A" w:rsidRDefault="00AB023A"/>
    <w:p w14:paraId="2B61E35D" w14:textId="77777777" w:rsidR="00AB023A" w:rsidRDefault="00AB023A">
      <w:r>
        <w:rPr>
          <w:b/>
          <w:sz w:val="28"/>
          <w:u w:val="single"/>
        </w:rPr>
        <w:t>Prière d'ouverture</w:t>
      </w:r>
      <w:r>
        <w:t xml:space="preserve"> (par le célébrant) :</w:t>
      </w:r>
    </w:p>
    <w:p w14:paraId="655C3250" w14:textId="77777777" w:rsidR="00AB023A" w:rsidRDefault="00AB023A"/>
    <w:p w14:paraId="1D030480" w14:textId="787FF7A6" w:rsidR="00AB023A" w:rsidRDefault="00AB023A" w:rsidP="00502F47">
      <w:pPr>
        <w:jc w:val="both"/>
      </w:pPr>
      <w:r>
        <w:t xml:space="preserve">Seigneur, nous savons que tu aimes sans mesure, toi qui n'as pas refusé ton premier Fils mais qui l'as livré pour sauver tous les </w:t>
      </w:r>
      <w:proofErr w:type="gramStart"/>
      <w:r>
        <w:t>homme</w:t>
      </w:r>
      <w:r w:rsidR="00502F47">
        <w:t>s</w:t>
      </w:r>
      <w:r>
        <w:t>;</w:t>
      </w:r>
      <w:proofErr w:type="gramEnd"/>
      <w:r>
        <w:t xml:space="preserve"> aujourd'hui encore, montre-nous ton amour : nous voulons suivre le Christ qui marche librement vers sa mort ; soutiens-nous comme tu l'as soutenu, et sanctifie-nous dans le mystère de sa Pâque. Lui qui règne...</w:t>
      </w:r>
    </w:p>
    <w:p w14:paraId="17D06963" w14:textId="77777777" w:rsidR="00AB023A" w:rsidRDefault="00AB023A"/>
    <w:p w14:paraId="3167A7FF" w14:textId="77777777" w:rsidR="00AB023A" w:rsidRDefault="00AB023A">
      <w:pPr>
        <w:numPr>
          <w:ilvl w:val="0"/>
          <w:numId w:val="3"/>
        </w:numPr>
      </w:pPr>
      <w:r>
        <w:rPr>
          <w:b/>
          <w:bCs/>
          <w:u w:val="single"/>
        </w:rPr>
        <w:t>LITURGIE DE LA PAROLE</w:t>
      </w:r>
    </w:p>
    <w:p w14:paraId="70A4C1D8" w14:textId="77777777" w:rsidR="00AB023A" w:rsidRDefault="00AB023A"/>
    <w:p w14:paraId="7BAD5DFF" w14:textId="77777777" w:rsidR="00AB023A" w:rsidRDefault="00AB023A" w:rsidP="00502F47">
      <w:pPr>
        <w:jc w:val="both"/>
        <w:rPr>
          <w:b/>
          <w:sz w:val="28"/>
          <w:u w:val="single"/>
        </w:rPr>
      </w:pPr>
      <w:r>
        <w:rPr>
          <w:u w:val="single"/>
        </w:rPr>
        <w:t>Commentaire</w:t>
      </w:r>
      <w:r>
        <w:t xml:space="preserve"> : </w:t>
      </w:r>
      <w:r>
        <w:rPr>
          <w:i/>
          <w:iCs/>
        </w:rPr>
        <w:t xml:space="preserve">Ce beau poème d’Isaïe que nous allons lire maintenant </w:t>
      </w:r>
      <w:proofErr w:type="gramStart"/>
      <w:r>
        <w:rPr>
          <w:i/>
          <w:iCs/>
        </w:rPr>
        <w:t>et  appelé</w:t>
      </w:r>
      <w:proofErr w:type="gramEnd"/>
      <w:r>
        <w:rPr>
          <w:i/>
          <w:iCs/>
        </w:rPr>
        <w:t xml:space="preserve"> communément « Chant du Serviteur souffrant » est une vraie introduction au récit de la Passion de Jésus. Ce Messie souffrant sera exalté par Dieu qui ''remet sa vie en sacrifice de réparation''.</w:t>
      </w:r>
    </w:p>
    <w:p w14:paraId="44FBFA72" w14:textId="77777777" w:rsidR="00AB023A" w:rsidRDefault="00AB023A">
      <w:pPr>
        <w:rPr>
          <w:b/>
          <w:sz w:val="28"/>
        </w:rPr>
      </w:pPr>
      <w:r>
        <w:rPr>
          <w:b/>
          <w:sz w:val="28"/>
          <w:u w:val="single"/>
        </w:rPr>
        <w:t>Lecture du livre d’Isaïe</w:t>
      </w:r>
      <w:r>
        <w:rPr>
          <w:b/>
          <w:sz w:val="28"/>
        </w:rPr>
        <w:t xml:space="preserve"> (52,13-53,12)                                                                                     </w:t>
      </w:r>
    </w:p>
    <w:p w14:paraId="11C3B62B" w14:textId="77777777" w:rsidR="00AB023A" w:rsidRDefault="00AB023A"/>
    <w:p w14:paraId="1C303F6E" w14:textId="77777777" w:rsidR="00AB023A" w:rsidRDefault="00AB023A">
      <w:pPr>
        <w:rPr>
          <w:b/>
          <w:sz w:val="28"/>
        </w:rPr>
      </w:pPr>
      <w:r>
        <w:rPr>
          <w:b/>
          <w:sz w:val="28"/>
          <w:u w:val="single"/>
        </w:rPr>
        <w:t xml:space="preserve">PS 30 </w:t>
      </w:r>
      <w:r>
        <w:rPr>
          <w:sz w:val="28"/>
        </w:rPr>
        <w:t>(lu lentement et clairement par un lecteur</w:t>
      </w:r>
      <w:proofErr w:type="gramStart"/>
      <w:r>
        <w:rPr>
          <w:sz w:val="28"/>
        </w:rPr>
        <w:t>):</w:t>
      </w:r>
      <w:proofErr w:type="gramEnd"/>
    </w:p>
    <w:p w14:paraId="68ED9782" w14:textId="77777777" w:rsidR="00AB023A" w:rsidRDefault="00AB023A" w:rsidP="00502F47">
      <w:pPr>
        <w:jc w:val="both"/>
      </w:pPr>
    </w:p>
    <w:p w14:paraId="7DDA39CE" w14:textId="77777777" w:rsidR="00AB023A" w:rsidRDefault="00AB023A" w:rsidP="00502F47">
      <w:pPr>
        <w:jc w:val="both"/>
        <w:rPr>
          <w:b/>
          <w:bCs/>
          <w:sz w:val="28"/>
          <w:u w:val="single"/>
        </w:rPr>
      </w:pPr>
      <w:r>
        <w:rPr>
          <w:sz w:val="28"/>
          <w:u w:val="single"/>
        </w:rPr>
        <w:t>Commentaire </w:t>
      </w:r>
      <w:r>
        <w:rPr>
          <w:b/>
          <w:sz w:val="28"/>
        </w:rPr>
        <w:t xml:space="preserve">: </w:t>
      </w:r>
      <w:r>
        <w:rPr>
          <w:i/>
          <w:iCs/>
          <w:sz w:val="28"/>
        </w:rPr>
        <w:t>En donnant sa vie sur la croix, Jésus s'est manifesté comme victime immolée. Mais parce qu'il s'offre lui-même, il est aussi le prêtre chargé de présenter à Dieu les prières et les sacrifices.</w:t>
      </w:r>
    </w:p>
    <w:p w14:paraId="37E87D09" w14:textId="77777777" w:rsidR="00AB023A" w:rsidRPr="009978D7" w:rsidRDefault="00AB023A" w:rsidP="00502F47">
      <w:pPr>
        <w:jc w:val="both"/>
        <w:rPr>
          <w:b/>
          <w:bCs/>
          <w:sz w:val="28"/>
        </w:rPr>
      </w:pPr>
      <w:r>
        <w:rPr>
          <w:b/>
          <w:bCs/>
          <w:sz w:val="28"/>
          <w:u w:val="single"/>
        </w:rPr>
        <w:t xml:space="preserve">Lecture de la lettre aux Hébreux </w:t>
      </w:r>
      <w:r>
        <w:rPr>
          <w:b/>
          <w:bCs/>
          <w:sz w:val="28"/>
        </w:rPr>
        <w:t>(4, 14-16 ; 5, 7-9)</w:t>
      </w:r>
    </w:p>
    <w:p w14:paraId="6D119D01" w14:textId="77777777" w:rsidR="00AB023A" w:rsidRDefault="00AB023A" w:rsidP="00502F47">
      <w:pPr>
        <w:jc w:val="both"/>
        <w:rPr>
          <w:b/>
          <w:sz w:val="28"/>
          <w:u w:val="single"/>
        </w:rPr>
      </w:pPr>
      <w:r>
        <w:rPr>
          <w:i/>
          <w:iCs/>
          <w:sz w:val="28"/>
        </w:rPr>
        <w:t xml:space="preserve"> </w:t>
      </w:r>
    </w:p>
    <w:p w14:paraId="57C12E4A" w14:textId="77777777" w:rsidR="00AB023A" w:rsidRDefault="00AB023A" w:rsidP="00502F47">
      <w:pPr>
        <w:jc w:val="both"/>
        <w:rPr>
          <w:b/>
          <w:sz w:val="28"/>
        </w:rPr>
      </w:pPr>
      <w:r>
        <w:rPr>
          <w:b/>
          <w:sz w:val="28"/>
          <w:u w:val="single"/>
        </w:rPr>
        <w:t>Acclamation de l’Évangile :</w:t>
      </w:r>
    </w:p>
    <w:p w14:paraId="2919C1B3" w14:textId="77777777" w:rsidR="00AB023A" w:rsidRDefault="00AB023A" w:rsidP="00502F47">
      <w:pPr>
        <w:jc w:val="both"/>
        <w:rPr>
          <w:b/>
          <w:bCs/>
          <w:i/>
          <w:iCs/>
          <w:sz w:val="28"/>
          <w:u w:val="single"/>
        </w:rPr>
      </w:pPr>
      <w:r>
        <w:rPr>
          <w:b/>
          <w:sz w:val="28"/>
        </w:rPr>
        <w:t>Le Christ s'est anéanti, prenant la condition de serviteur.</w:t>
      </w:r>
    </w:p>
    <w:p w14:paraId="5C28AA52" w14:textId="2BC32570" w:rsidR="00AB023A" w:rsidRDefault="00AB023A" w:rsidP="00502F47">
      <w:pPr>
        <w:jc w:val="both"/>
        <w:rPr>
          <w:b/>
          <w:bCs/>
          <w:sz w:val="28"/>
        </w:rPr>
      </w:pPr>
      <w:proofErr w:type="spellStart"/>
      <w:r>
        <w:rPr>
          <w:b/>
          <w:bCs/>
          <w:i/>
          <w:iCs/>
          <w:sz w:val="28"/>
          <w:u w:val="single"/>
        </w:rPr>
        <w:t>Cél</w:t>
      </w:r>
      <w:proofErr w:type="spellEnd"/>
      <w:r>
        <w:rPr>
          <w:i/>
          <w:iCs/>
          <w:sz w:val="28"/>
        </w:rPr>
        <w:t> </w:t>
      </w:r>
      <w:proofErr w:type="spellStart"/>
      <w:proofErr w:type="gramStart"/>
      <w:r w:rsidR="00502F47">
        <w:rPr>
          <w:i/>
          <w:iCs/>
          <w:sz w:val="28"/>
        </w:rPr>
        <w:t>b</w:t>
      </w:r>
      <w:r>
        <w:rPr>
          <w:i/>
          <w:iCs/>
          <w:sz w:val="28"/>
        </w:rPr>
        <w:t>.Pour</w:t>
      </w:r>
      <w:proofErr w:type="spellEnd"/>
      <w:proofErr w:type="gramEnd"/>
      <w:r>
        <w:rPr>
          <w:i/>
          <w:iCs/>
          <w:sz w:val="28"/>
        </w:rPr>
        <w:t xml:space="preserve"> nous, le Christ est devenu obéissant jusqu’à la mort, et la mort de la croix. C'est pourquoi Dieu l'a exalté : il l'a doté du Nom qui est </w:t>
      </w:r>
      <w:r w:rsidR="00502F47">
        <w:rPr>
          <w:i/>
          <w:iCs/>
          <w:sz w:val="28"/>
        </w:rPr>
        <w:t>au-dessus</w:t>
      </w:r>
      <w:r>
        <w:rPr>
          <w:i/>
          <w:iCs/>
          <w:sz w:val="28"/>
        </w:rPr>
        <w:t xml:space="preserve"> de tout nom.</w:t>
      </w:r>
    </w:p>
    <w:p w14:paraId="1F1AF1C5" w14:textId="77777777" w:rsidR="00AB023A" w:rsidRDefault="00AB023A" w:rsidP="00502F47">
      <w:pPr>
        <w:jc w:val="both"/>
      </w:pPr>
      <w:r>
        <w:rPr>
          <w:b/>
          <w:bCs/>
          <w:sz w:val="28"/>
        </w:rPr>
        <w:t>Le Christ s'est anéanti, prenant la condition de serviteur.</w:t>
      </w:r>
    </w:p>
    <w:p w14:paraId="67B9CE35" w14:textId="77777777" w:rsidR="00AB023A" w:rsidRDefault="00AB023A"/>
    <w:p w14:paraId="5E28B792" w14:textId="77777777" w:rsidR="00AB023A" w:rsidRDefault="00AB023A">
      <w:r>
        <w:rPr>
          <w:b/>
          <w:sz w:val="28"/>
          <w:u w:val="single"/>
        </w:rPr>
        <w:t xml:space="preserve">Le récit de la Passion de notre Seigneur Jésus-Christ selon saint Jean </w:t>
      </w:r>
      <w:r>
        <w:rPr>
          <w:b/>
          <w:sz w:val="28"/>
        </w:rPr>
        <w:t xml:space="preserve">(18, 1-19, 42) </w:t>
      </w:r>
    </w:p>
    <w:p w14:paraId="5B174097" w14:textId="77777777" w:rsidR="00AB023A" w:rsidRDefault="00AB023A"/>
    <w:p w14:paraId="2615D7EB" w14:textId="77777777" w:rsidR="00AB023A" w:rsidRDefault="00AB023A">
      <w:pPr>
        <w:pStyle w:val="Titre2"/>
      </w:pPr>
      <w:r>
        <w:rPr>
          <w:bCs w:val="0"/>
          <w:szCs w:val="24"/>
          <w:u w:val="single"/>
        </w:rPr>
        <w:lastRenderedPageBreak/>
        <w:t>Brève homélie</w:t>
      </w:r>
    </w:p>
    <w:p w14:paraId="2F091DE6" w14:textId="77777777" w:rsidR="00AB023A" w:rsidRDefault="00AB023A"/>
    <w:p w14:paraId="0BCCDDFE" w14:textId="77777777" w:rsidR="00AB023A" w:rsidRDefault="00AB023A">
      <w:pPr>
        <w:pStyle w:val="Titre2"/>
      </w:pPr>
      <w:r>
        <w:rPr>
          <w:bCs w:val="0"/>
          <w:szCs w:val="24"/>
          <w:u w:val="single"/>
        </w:rPr>
        <w:t>Prière universelle</w:t>
      </w:r>
    </w:p>
    <w:p w14:paraId="4D6D2028" w14:textId="77777777" w:rsidR="00AB023A" w:rsidRDefault="00AB023A"/>
    <w:p w14:paraId="6E7771ED" w14:textId="77777777" w:rsidR="00AB023A" w:rsidRDefault="00AB023A" w:rsidP="00502F47">
      <w:pPr>
        <w:ind w:left="709" w:hanging="709"/>
        <w:jc w:val="both"/>
      </w:pPr>
      <w:proofErr w:type="spellStart"/>
      <w:r>
        <w:rPr>
          <w:b/>
          <w:u w:val="single"/>
        </w:rPr>
        <w:t>Cél</w:t>
      </w:r>
      <w:proofErr w:type="spellEnd"/>
      <w:r>
        <w:rPr>
          <w:b/>
          <w:u w:val="single"/>
        </w:rPr>
        <w:t>.</w:t>
      </w:r>
      <w:r>
        <w:t xml:space="preserve"> </w:t>
      </w:r>
      <w:r>
        <w:tab/>
        <w:t>A travers la passion et la mort de son Fils, Dieu nous a longuement parlé. Il nous a dit son amour, son pardon total, sa tendresse fidèle. A nous maintenant de prendre la parole. Prenons le temps de lui dire nos pauvretés et notre confiance filiale. Faisons place à l'humanité entière dans notre prière.</w:t>
      </w:r>
    </w:p>
    <w:p w14:paraId="775A714D" w14:textId="77777777" w:rsidR="00AB023A" w:rsidRPr="00502F47" w:rsidRDefault="00AB023A" w:rsidP="00502F47">
      <w:pPr>
        <w:jc w:val="both"/>
        <w:rPr>
          <w:sz w:val="16"/>
          <w:szCs w:val="16"/>
        </w:rPr>
      </w:pPr>
      <w:r>
        <w:t xml:space="preserve"> </w:t>
      </w:r>
    </w:p>
    <w:p w14:paraId="48D3B099" w14:textId="77777777" w:rsidR="00DD7A41" w:rsidRDefault="00DD7A41">
      <w:bookmarkStart w:id="0" w:name="_GoBack"/>
      <w:bookmarkEnd w:id="0"/>
    </w:p>
    <w:p w14:paraId="7C2AA79C" w14:textId="77777777" w:rsidR="00DD7A41" w:rsidRDefault="00DD7A41">
      <w:pPr>
        <w:numPr>
          <w:ilvl w:val="0"/>
          <w:numId w:val="4"/>
        </w:numPr>
        <w:rPr>
          <w:b/>
          <w:bCs/>
        </w:rPr>
      </w:pPr>
      <w:r>
        <w:t xml:space="preserve"> </w:t>
      </w:r>
      <w:r>
        <w:rPr>
          <w:b/>
          <w:bCs/>
          <w:u w:val="single"/>
        </w:rPr>
        <w:t>LITURGIE DE LA CROIX</w:t>
      </w:r>
    </w:p>
    <w:p w14:paraId="0B6CF733" w14:textId="77777777" w:rsidR="00DD7A41" w:rsidRDefault="00DD7A41">
      <w:pPr>
        <w:rPr>
          <w:b/>
          <w:bCs/>
        </w:rPr>
      </w:pPr>
    </w:p>
    <w:p w14:paraId="6E5405D0" w14:textId="77777777" w:rsidR="00DD7A41" w:rsidRDefault="00DD7A41">
      <w:pPr>
        <w:pStyle w:val="Titre2"/>
        <w:rPr>
          <w:bCs w:val="0"/>
          <w:szCs w:val="24"/>
        </w:rPr>
      </w:pPr>
      <w:r>
        <w:rPr>
          <w:bCs w:val="0"/>
          <w:szCs w:val="24"/>
          <w:u w:val="single"/>
        </w:rPr>
        <w:t xml:space="preserve">Présentation de la </w:t>
      </w:r>
      <w:proofErr w:type="gramStart"/>
      <w:r>
        <w:rPr>
          <w:bCs w:val="0"/>
          <w:szCs w:val="24"/>
          <w:u w:val="single"/>
        </w:rPr>
        <w:t>Croix:</w:t>
      </w:r>
      <w:proofErr w:type="gramEnd"/>
    </w:p>
    <w:p w14:paraId="286FF5CC" w14:textId="77777777" w:rsidR="00DD7A41" w:rsidRDefault="00DD7A41">
      <w:pPr>
        <w:rPr>
          <w:u w:val="single"/>
        </w:rPr>
      </w:pPr>
      <w:r>
        <w:t xml:space="preserve"> </w:t>
      </w:r>
    </w:p>
    <w:p w14:paraId="6A35690D" w14:textId="77777777" w:rsidR="00DD7A41" w:rsidRDefault="00DD7A41">
      <w:pPr>
        <w:rPr>
          <w:u w:val="single"/>
        </w:rPr>
      </w:pPr>
      <w:r>
        <w:rPr>
          <w:u w:val="single"/>
        </w:rPr>
        <w:t>Le prêtre présente (3 fois) la Croix en disant</w:t>
      </w:r>
      <w:r>
        <w:t> : Voici le bois de la Croix qui a porté le salut du monde.</w:t>
      </w:r>
    </w:p>
    <w:p w14:paraId="1E0BFEAD" w14:textId="77777777" w:rsidR="00DD7A41" w:rsidRDefault="00DD7A41">
      <w:r>
        <w:rPr>
          <w:u w:val="single"/>
        </w:rPr>
        <w:t>L'assemblée répond </w:t>
      </w:r>
      <w:r>
        <w:t xml:space="preserve">: </w:t>
      </w:r>
      <w:r>
        <w:rPr>
          <w:b/>
          <w:bCs/>
        </w:rPr>
        <w:t xml:space="preserve">Venez, adorons le Seigneur. </w:t>
      </w:r>
    </w:p>
    <w:p w14:paraId="4D35FC5A" w14:textId="77777777" w:rsidR="00DD7A41" w:rsidRDefault="00DD7A41"/>
    <w:p w14:paraId="2B1EE9CE" w14:textId="77777777" w:rsidR="00DD7A41" w:rsidRDefault="00DD7A41">
      <w:pPr>
        <w:rPr>
          <w:i/>
        </w:rPr>
      </w:pPr>
      <w:r>
        <w:rPr>
          <w:b/>
          <w:bCs/>
          <w:u w:val="single"/>
        </w:rPr>
        <w:t>Vénération de la Croix </w:t>
      </w:r>
      <w:r>
        <w:rPr>
          <w:b/>
          <w:bCs/>
        </w:rPr>
        <w:t>:</w:t>
      </w:r>
    </w:p>
    <w:p w14:paraId="5BFC46E5" w14:textId="77777777" w:rsidR="00DD7A41" w:rsidRDefault="00DD7A41">
      <w:r>
        <w:rPr>
          <w:i/>
        </w:rPr>
        <w:t xml:space="preserve">Pendant la vénération de la croix, </w:t>
      </w:r>
      <w:r>
        <w:rPr>
          <w:b/>
          <w:i/>
        </w:rPr>
        <w:t xml:space="preserve">on chante « Victoire, tu régneras » </w:t>
      </w:r>
    </w:p>
    <w:p w14:paraId="7838AED5" w14:textId="77777777" w:rsidR="00DD7A41" w:rsidRDefault="00DD7A41"/>
    <w:p w14:paraId="319813F2" w14:textId="77777777" w:rsidR="00DD7A41" w:rsidRDefault="00DD7A41">
      <w:r>
        <w:rPr>
          <w:b/>
        </w:rPr>
        <w:t xml:space="preserve">     IV.  </w:t>
      </w:r>
      <w:r>
        <w:rPr>
          <w:b/>
          <w:u w:val="single"/>
        </w:rPr>
        <w:t>LITURGIE EUCHARISTIQUE</w:t>
      </w:r>
    </w:p>
    <w:p w14:paraId="3241FA6A" w14:textId="77777777" w:rsidR="00DD7A41" w:rsidRDefault="00DD7A41"/>
    <w:p w14:paraId="283083A2" w14:textId="77777777" w:rsidR="00DD7A41" w:rsidRDefault="00DD7A41">
      <w:pPr>
        <w:pStyle w:val="Titre2"/>
      </w:pPr>
      <w:r>
        <w:rPr>
          <w:bCs w:val="0"/>
          <w:szCs w:val="24"/>
          <w:u w:val="single"/>
        </w:rPr>
        <w:t>Notre Père</w:t>
      </w:r>
    </w:p>
    <w:p w14:paraId="6836B07F" w14:textId="77777777" w:rsidR="00DD7A41" w:rsidRDefault="00DD7A41"/>
    <w:p w14:paraId="151DDF64" w14:textId="77777777" w:rsidR="00DD7A41" w:rsidRDefault="00DD7A41" w:rsidP="00502F47">
      <w:pPr>
        <w:jc w:val="both"/>
      </w:pPr>
      <w:proofErr w:type="spellStart"/>
      <w:r>
        <w:rPr>
          <w:b/>
        </w:rPr>
        <w:t>Cél</w:t>
      </w:r>
      <w:proofErr w:type="spellEnd"/>
      <w:r>
        <w:rPr>
          <w:b/>
        </w:rPr>
        <w:t>.</w:t>
      </w:r>
      <w:r>
        <w:t xml:space="preserve"> Rappelons-nous tout ce que Jésus a souffert pour accomplir la volonté du Père. Rappelons-nous avec quelle confiance filiale il s'est remis entre les mains de son Dieu. Face à notre Christ, et remplis de son Esprit, osons dire avec </w:t>
      </w:r>
      <w:proofErr w:type="gramStart"/>
      <w:r>
        <w:t>lui:</w:t>
      </w:r>
      <w:proofErr w:type="gramEnd"/>
      <w:r>
        <w:t xml:space="preserve"> NOTRE PERE...</w:t>
      </w:r>
    </w:p>
    <w:p w14:paraId="360FBE58" w14:textId="77777777" w:rsidR="00DD7A41" w:rsidRDefault="00DD7A41"/>
    <w:p w14:paraId="15060698" w14:textId="77777777" w:rsidR="00DD7A41" w:rsidRDefault="00DD7A41">
      <w:r>
        <w:rPr>
          <w:b/>
          <w:sz w:val="28"/>
          <w:u w:val="single"/>
        </w:rPr>
        <w:t xml:space="preserve">Chant de </w:t>
      </w:r>
      <w:proofErr w:type="gramStart"/>
      <w:r>
        <w:rPr>
          <w:b/>
          <w:sz w:val="28"/>
          <w:u w:val="single"/>
        </w:rPr>
        <w:t>communion</w:t>
      </w:r>
      <w:r>
        <w:rPr>
          <w:b/>
          <w:sz w:val="28"/>
        </w:rPr>
        <w:t>:</w:t>
      </w:r>
      <w:proofErr w:type="gramEnd"/>
      <w:r w:rsidR="00AB023A">
        <w:t xml:space="preserve"> </w:t>
      </w:r>
      <w:r w:rsidR="00AB023A" w:rsidRPr="00EC0111">
        <w:rPr>
          <w:b/>
          <w:i/>
        </w:rPr>
        <w:t>La nuit qu'il fut livré</w:t>
      </w:r>
      <w:r w:rsidR="00AB023A">
        <w:t xml:space="preserve"> (C 3) </w:t>
      </w:r>
      <w:r w:rsidR="00EC0111">
        <w:t>page 121</w:t>
      </w:r>
    </w:p>
    <w:p w14:paraId="2337B9C8" w14:textId="77777777" w:rsidR="00DD7A41" w:rsidRDefault="00DD7A41"/>
    <w:p w14:paraId="2BDEE8DA" w14:textId="77777777" w:rsidR="00DD7A41" w:rsidRDefault="00DD7A41">
      <w:r>
        <w:rPr>
          <w:b/>
          <w:sz w:val="28"/>
          <w:u w:val="single"/>
        </w:rPr>
        <w:t>Prière après la communion</w:t>
      </w:r>
      <w:r>
        <w:t xml:space="preserve"> (tous ensemble) :</w:t>
      </w:r>
    </w:p>
    <w:p w14:paraId="2197B9B4" w14:textId="77777777" w:rsidR="00DD7A41" w:rsidRDefault="00DD7A41"/>
    <w:p w14:paraId="54BC054E" w14:textId="77777777" w:rsidR="00DD7A41" w:rsidRDefault="00DD7A41" w:rsidP="00502F47">
      <w:pPr>
        <w:jc w:val="both"/>
        <w:rPr>
          <w:sz w:val="16"/>
          <w:szCs w:val="16"/>
        </w:rPr>
      </w:pPr>
      <w:r>
        <w:rPr>
          <w:szCs w:val="28"/>
        </w:rPr>
        <w:t>Dieu de puissance de et de miséricorde, toi qui nous renouvelés par la mort et la résurrection de ton Christ, entretien en nous l’œuvre de ton amour ; que notre communion à ce mystère consacre notre vie à ton service. Par Jésus, le Christ, notre Seigneur. Amen.</w:t>
      </w:r>
    </w:p>
    <w:p w14:paraId="4C247626" w14:textId="77777777" w:rsidR="00DD7A41" w:rsidRDefault="00DD7A41">
      <w:pPr>
        <w:rPr>
          <w:sz w:val="16"/>
          <w:szCs w:val="16"/>
        </w:rPr>
      </w:pPr>
    </w:p>
    <w:p w14:paraId="2DD57077" w14:textId="77777777" w:rsidR="00DD7A41" w:rsidRDefault="00DD7A41">
      <w:pPr>
        <w:rPr>
          <w:sz w:val="16"/>
          <w:szCs w:val="16"/>
        </w:rPr>
      </w:pPr>
      <w:r>
        <w:rPr>
          <w:b/>
          <w:sz w:val="28"/>
          <w:u w:val="single"/>
        </w:rPr>
        <w:t>Bénédiction d'envoi</w:t>
      </w:r>
      <w:r>
        <w:t xml:space="preserve"> </w:t>
      </w:r>
      <w:r>
        <w:rPr>
          <w:i/>
          <w:iCs/>
        </w:rPr>
        <w:t>(par le célébrant)</w:t>
      </w:r>
    </w:p>
    <w:p w14:paraId="704844D8" w14:textId="77777777" w:rsidR="00DD7A41" w:rsidRDefault="00DD7A41">
      <w:pPr>
        <w:rPr>
          <w:sz w:val="16"/>
          <w:szCs w:val="16"/>
        </w:rPr>
      </w:pPr>
    </w:p>
    <w:p w14:paraId="1F85F47A" w14:textId="77777777" w:rsidR="00DD7A41" w:rsidRDefault="00DD7A41" w:rsidP="00502F47">
      <w:pPr>
        <w:pStyle w:val="Corpsdetexte"/>
        <w:jc w:val="both"/>
        <w:rPr>
          <w:b/>
          <w:i/>
        </w:rPr>
      </w:pPr>
      <w:r>
        <w:rPr>
          <w:szCs w:val="24"/>
        </w:rPr>
        <w:t>Frères et sœurs, nous allons maintenant nous séparer en silence, portant en nous la présence du Crucifié, jusqu'à notre rendez-vous de la Pâque toute proche.</w:t>
      </w:r>
    </w:p>
    <w:p w14:paraId="7100B646" w14:textId="77777777" w:rsidR="00DD7A41" w:rsidRDefault="00DD7A41" w:rsidP="00502F47">
      <w:pPr>
        <w:jc w:val="both"/>
      </w:pPr>
      <w:r>
        <w:rPr>
          <w:b/>
          <w:i/>
        </w:rPr>
        <w:t>(Pause, puis, les mains étendues sur l'assemblée:)</w:t>
      </w:r>
    </w:p>
    <w:p w14:paraId="435D7FFC" w14:textId="1FF36F94" w:rsidR="00DD7A41" w:rsidRDefault="00DD7A41" w:rsidP="00502F47">
      <w:pPr>
        <w:jc w:val="both"/>
      </w:pPr>
      <w:r>
        <w:t xml:space="preserve">Que ta bénédiction, Seigneur, descende en abondance sur ton peuple qui a célébré la mort de ton Fils dans l'espérance de sa propre résurrection ; accorde-lui pardon et réconfort, augmente sa foi, assure son éternelle </w:t>
      </w:r>
      <w:r w:rsidR="00502F47">
        <w:t>rédemption.</w:t>
      </w:r>
      <w:r>
        <w:t xml:space="preserve"> Par Jésus, le Christ, notre Seigneur. </w:t>
      </w:r>
      <w:r>
        <w:rPr>
          <w:b/>
          <w:bCs/>
          <w:u w:val="single"/>
        </w:rPr>
        <w:t>Tous</w:t>
      </w:r>
      <w:r>
        <w:rPr>
          <w:b/>
          <w:bCs/>
        </w:rPr>
        <w:t> : Amen.</w:t>
      </w:r>
    </w:p>
    <w:p w14:paraId="7503B764" w14:textId="77777777" w:rsidR="00DD7A41" w:rsidRDefault="00DD7A41" w:rsidP="00502F47">
      <w:pPr>
        <w:jc w:val="both"/>
      </w:pPr>
    </w:p>
    <w:sectPr w:rsidR="00DD7A41" w:rsidSect="00DD7A41">
      <w:pgSz w:w="11906" w:h="16838"/>
      <w:pgMar w:top="851" w:right="851" w:bottom="851" w:left="851"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Titre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upperRoman"/>
      <w:lvlText w:val="%1."/>
      <w:lvlJc w:val="left"/>
      <w:pPr>
        <w:tabs>
          <w:tab w:val="num" w:pos="720"/>
        </w:tabs>
        <w:ind w:left="720" w:hanging="360"/>
      </w:pPr>
      <w:rPr>
        <w:b/>
        <w:bC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8Num3"/>
    <w:lvl w:ilvl="0">
      <w:start w:val="2"/>
      <w:numFmt w:val="upperRoman"/>
      <w:lvlText w:val="%1."/>
      <w:lvlJc w:val="left"/>
      <w:pPr>
        <w:tabs>
          <w:tab w:val="num" w:pos="720"/>
        </w:tabs>
        <w:ind w:left="720" w:hanging="360"/>
      </w:pPr>
      <w:rPr>
        <w:b/>
        <w:bC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name w:val="WW8Num4"/>
    <w:lvl w:ilvl="0">
      <w:start w:val="3"/>
      <w:numFmt w:val="upperRoman"/>
      <w:lvlText w:val="%1."/>
      <w:lvlJc w:val="left"/>
      <w:pPr>
        <w:tabs>
          <w:tab w:val="num" w:pos="720"/>
        </w:tabs>
        <w:ind w:left="720" w:hanging="360"/>
      </w:pPr>
      <w:rPr>
        <w:b/>
        <w:bC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8D7"/>
    <w:rsid w:val="00502F47"/>
    <w:rsid w:val="009978D7"/>
    <w:rsid w:val="00AB023A"/>
    <w:rsid w:val="00C55A0C"/>
    <w:rsid w:val="00C73AF2"/>
    <w:rsid w:val="00DD7A41"/>
    <w:rsid w:val="00EC0111"/>
    <w:rsid w:val="00F8118E"/>
  </w:rsids>
  <m:mathPr>
    <m:mathFont m:val="Cambria Math"/>
    <m:brkBin m:val="before"/>
    <m:brkBinSub m:val="--"/>
    <m:smallFrac m:val="0"/>
    <m:dispDef m:val="0"/>
    <m:lMargin m:val="0"/>
    <m:rMargin m:val="0"/>
    <m:defJc m:val="centerGroup"/>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2AB0EE0"/>
  <w15:docId w15:val="{DA450705-327B-408C-AD02-583AA62D5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ar-SA"/>
    </w:rPr>
  </w:style>
  <w:style w:type="paragraph" w:styleId="Titre2">
    <w:name w:val="heading 2"/>
    <w:basedOn w:val="Normal"/>
    <w:next w:val="Normal"/>
    <w:qFormat/>
    <w:pPr>
      <w:keepNext/>
      <w:numPr>
        <w:ilvl w:val="1"/>
        <w:numId w:val="1"/>
      </w:numPr>
      <w:outlineLvl w:val="1"/>
    </w:pPr>
    <w:rPr>
      <w:b/>
      <w:bCs/>
      <w:sz w:val="28"/>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b/>
      <w:bCs/>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b/>
      <w:bCs/>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b/>
      <w:bCs/>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Caractresdenumrotation">
    <w:name w:val="Caractères de numérotation"/>
    <w:rPr>
      <w:b/>
      <w:bCs/>
    </w:rPr>
  </w:style>
  <w:style w:type="paragraph" w:styleId="Titre">
    <w:name w:val="Title"/>
    <w:basedOn w:val="Normal"/>
    <w:next w:val="Corpsdetexte"/>
    <w:qFormat/>
    <w:pPr>
      <w:keepNext/>
      <w:spacing w:before="240" w:after="120"/>
    </w:pPr>
    <w:rPr>
      <w:rFonts w:ascii="Arial" w:eastAsia="Microsoft YaHei" w:hAnsi="Arial" w:cs="Lucida Sans"/>
      <w:sz w:val="28"/>
      <w:szCs w:val="28"/>
    </w:rPr>
  </w:style>
  <w:style w:type="paragraph" w:styleId="Corpsdetexte">
    <w:name w:val="Body Text"/>
    <w:basedOn w:val="Normal"/>
    <w:rPr>
      <w:szCs w:val="20"/>
    </w:rPr>
  </w:style>
  <w:style w:type="paragraph" w:styleId="Liste">
    <w:name w:val="List"/>
    <w:basedOn w:val="Corpsdetexte"/>
    <w:rPr>
      <w:rFonts w:cs="Lucida Sans"/>
    </w:rPr>
  </w:style>
  <w:style w:type="paragraph" w:styleId="Lgende">
    <w:name w:val="caption"/>
    <w:basedOn w:val="Normal"/>
    <w:qFormat/>
    <w:pPr>
      <w:suppressLineNumbers/>
      <w:spacing w:before="120" w:after="120"/>
    </w:pPr>
    <w:rPr>
      <w:rFonts w:cs="Lucida Sans"/>
      <w:i/>
      <w:iCs/>
    </w:rPr>
  </w:style>
  <w:style w:type="paragraph" w:customStyle="1" w:styleId="Index">
    <w:name w:val="Index"/>
    <w:basedOn w:val="Normal"/>
    <w:pPr>
      <w:suppressLineNumbers/>
    </w:pPr>
    <w:rPr>
      <w:rFonts w:cs="Lucida Sans"/>
    </w:rPr>
  </w:style>
  <w:style w:type="paragraph" w:styleId="Corpsdetexte3">
    <w:name w:val="Body Text 3"/>
    <w:basedOn w:val="Normal"/>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694</Words>
  <Characters>3819</Characters>
  <Application>Microsoft Office Word</Application>
  <DocSecurity>0</DocSecurity>
  <Lines>31</Lines>
  <Paragraphs>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Célébration de la Passion du Seigneur - </vt:lpstr>
      <vt:lpstr>Célébration de la Passion du Seigneur - </vt:lpstr>
    </vt:vector>
  </TitlesOfParts>
  <Company/>
  <LinksUpToDate>false</LinksUpToDate>
  <CharactersWithSpaces>4504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Célébration de la Passion du Seigneur -</dc:title>
  <dc:subject/>
  <dc:creator>Ralph Schmeder</dc:creator>
  <cp:keywords/>
  <cp:lastModifiedBy>Asbl St-Joseph UP Les Douze</cp:lastModifiedBy>
  <cp:revision>3</cp:revision>
  <cp:lastPrinted>1899-12-31T23:00:00Z</cp:lastPrinted>
  <dcterms:created xsi:type="dcterms:W3CDTF">2019-04-12T08:09:00Z</dcterms:created>
  <dcterms:modified xsi:type="dcterms:W3CDTF">2019-04-16T06:55:00Z</dcterms:modified>
</cp:coreProperties>
</file>