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C7402" w14:textId="54B2FDF4" w:rsidR="009B347D" w:rsidRDefault="005814A0">
      <w:pPr>
        <w:pStyle w:val="Standard"/>
        <w:pBdr>
          <w:top w:val="single" w:sz="4" w:space="1" w:color="000000"/>
          <w:left w:val="single" w:sz="4" w:space="4" w:color="000000"/>
          <w:bottom w:val="single" w:sz="4" w:space="1" w:color="000000"/>
          <w:right w:val="single" w:sz="4" w:space="4" w:color="000000"/>
        </w:pBdr>
        <w:spacing w:line="240" w:lineRule="atLeast"/>
        <w:jc w:val="center"/>
        <w:rPr>
          <w:b/>
          <w:bCs/>
          <w:sz w:val="40"/>
          <w:szCs w:val="32"/>
        </w:rPr>
      </w:pPr>
      <w:r>
        <w:rPr>
          <w:noProof/>
        </w:rPr>
        <w:drawing>
          <wp:anchor distT="0" distB="0" distL="114300" distR="114300" simplePos="0" relativeHeight="251658240" behindDoc="1" locked="0" layoutInCell="1" allowOverlap="1" wp14:anchorId="613B9127" wp14:editId="640A01D7">
            <wp:simplePos x="0" y="0"/>
            <wp:positionH relativeFrom="column">
              <wp:posOffset>60960</wp:posOffset>
            </wp:positionH>
            <wp:positionV relativeFrom="paragraph">
              <wp:posOffset>3810</wp:posOffset>
            </wp:positionV>
            <wp:extent cx="800100" cy="762635"/>
            <wp:effectExtent l="0" t="0" r="0" b="0"/>
            <wp:wrapTight wrapText="bothSides">
              <wp:wrapPolygon edited="0">
                <wp:start x="0" y="0"/>
                <wp:lineTo x="0" y="21042"/>
                <wp:lineTo x="21086" y="21042"/>
                <wp:lineTo x="2108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10C6">
        <w:rPr>
          <w:b/>
          <w:bCs/>
          <w:sz w:val="40"/>
          <w:szCs w:val="32"/>
        </w:rPr>
        <w:t>2</w:t>
      </w:r>
      <w:r w:rsidR="003E664C">
        <w:rPr>
          <w:b/>
          <w:bCs/>
          <w:sz w:val="40"/>
          <w:szCs w:val="32"/>
          <w:vertAlign w:val="superscript"/>
        </w:rPr>
        <w:t>ème</w:t>
      </w:r>
      <w:r w:rsidR="007510C6">
        <w:rPr>
          <w:b/>
          <w:bCs/>
          <w:sz w:val="40"/>
          <w:szCs w:val="32"/>
        </w:rPr>
        <w:t xml:space="preserve"> </w:t>
      </w:r>
      <w:proofErr w:type="gramStart"/>
      <w:r w:rsidR="007510C6">
        <w:rPr>
          <w:b/>
          <w:bCs/>
          <w:sz w:val="40"/>
          <w:szCs w:val="32"/>
        </w:rPr>
        <w:t>Dimanche</w:t>
      </w:r>
      <w:proofErr w:type="gramEnd"/>
      <w:r w:rsidR="007510C6">
        <w:rPr>
          <w:b/>
          <w:bCs/>
          <w:sz w:val="40"/>
          <w:szCs w:val="32"/>
        </w:rPr>
        <w:t xml:space="preserve"> de Pâques (B) : Dimanche de la divine miséricorde – 11 avril 2021</w:t>
      </w:r>
    </w:p>
    <w:p w14:paraId="2E8B386F" w14:textId="449D9DF7" w:rsidR="009B347D" w:rsidRDefault="009B347D">
      <w:pPr>
        <w:pStyle w:val="Standard"/>
      </w:pPr>
    </w:p>
    <w:p w14:paraId="6DC1ED46" w14:textId="0CF3243E" w:rsidR="005814A0" w:rsidRDefault="005814A0">
      <w:pPr>
        <w:pStyle w:val="Standard"/>
      </w:pPr>
    </w:p>
    <w:p w14:paraId="66C223C1" w14:textId="77777777" w:rsidR="00E14BF4" w:rsidRDefault="00E14BF4">
      <w:pPr>
        <w:pStyle w:val="Standard"/>
      </w:pPr>
    </w:p>
    <w:p w14:paraId="2E00CDA5" w14:textId="5458C496" w:rsidR="009B347D" w:rsidRDefault="007510C6">
      <w:pPr>
        <w:pStyle w:val="Standard"/>
        <w:spacing w:line="240" w:lineRule="atLeast"/>
        <w:rPr>
          <w:sz w:val="26"/>
          <w:szCs w:val="26"/>
        </w:rPr>
      </w:pPr>
      <w:r>
        <w:rPr>
          <w:b/>
          <w:bCs/>
          <w:sz w:val="26"/>
          <w:szCs w:val="26"/>
        </w:rPr>
        <w:t>Chant d'entrée</w:t>
      </w:r>
      <w:r w:rsidR="003E664C">
        <w:rPr>
          <w:b/>
          <w:bCs/>
          <w:sz w:val="26"/>
          <w:szCs w:val="26"/>
        </w:rPr>
        <w:t xml:space="preserve"> </w:t>
      </w:r>
      <w:r>
        <w:rPr>
          <w:b/>
          <w:bCs/>
          <w:sz w:val="26"/>
          <w:szCs w:val="26"/>
        </w:rPr>
        <w:t xml:space="preserve">: Quand il disait à ses amis (I 165-1) </w:t>
      </w:r>
      <w:r>
        <w:rPr>
          <w:b/>
          <w:bCs/>
          <w:sz w:val="26"/>
          <w:szCs w:val="26"/>
          <w:u w:val="single"/>
        </w:rPr>
        <w:t>ou</w:t>
      </w:r>
      <w:r>
        <w:rPr>
          <w:b/>
          <w:bCs/>
          <w:sz w:val="26"/>
          <w:szCs w:val="26"/>
        </w:rPr>
        <w:t xml:space="preserve"> Dieu est Amour (D 116)</w:t>
      </w:r>
    </w:p>
    <w:p w14:paraId="6FDE0C2E" w14:textId="77777777" w:rsidR="009B347D" w:rsidRDefault="009B347D">
      <w:pPr>
        <w:pStyle w:val="Standard"/>
        <w:rPr>
          <w:sz w:val="26"/>
          <w:szCs w:val="26"/>
        </w:rPr>
      </w:pPr>
    </w:p>
    <w:p w14:paraId="3486275D" w14:textId="77777777" w:rsidR="009B347D" w:rsidRDefault="007510C6">
      <w:pPr>
        <w:pStyle w:val="Titre1"/>
        <w:spacing w:line="240" w:lineRule="atLeast"/>
        <w:rPr>
          <w:sz w:val="26"/>
          <w:szCs w:val="26"/>
          <w:lang w:val="fr-BE"/>
        </w:rPr>
      </w:pPr>
      <w:r>
        <w:rPr>
          <w:sz w:val="26"/>
          <w:szCs w:val="26"/>
          <w:lang w:val="fr-BE"/>
        </w:rPr>
        <w:t>Introduction et demandes de pardon</w:t>
      </w:r>
    </w:p>
    <w:p w14:paraId="19A0EEEF" w14:textId="77777777" w:rsidR="009B347D" w:rsidRDefault="009B347D">
      <w:pPr>
        <w:pStyle w:val="Standard"/>
        <w:rPr>
          <w:sz w:val="26"/>
          <w:szCs w:val="26"/>
        </w:rPr>
      </w:pPr>
    </w:p>
    <w:p w14:paraId="4DFAF9A0" w14:textId="77777777" w:rsidR="009B347D" w:rsidRDefault="007510C6" w:rsidP="003E664C">
      <w:pPr>
        <w:pStyle w:val="Corpsdetexte2"/>
        <w:spacing w:line="240" w:lineRule="atLeast"/>
        <w:jc w:val="both"/>
        <w:rPr>
          <w:szCs w:val="26"/>
          <w:lang w:val="fr-BE"/>
        </w:rPr>
      </w:pPr>
      <w:r>
        <w:rPr>
          <w:szCs w:val="26"/>
          <w:lang w:val="fr-BE"/>
        </w:rPr>
        <w:t>Bien-aimés dans le Seigneur, grande est notre joie, en ce dimanche octave de Pâques ! Le Christ ressuscité vient parmi nous, il nous donne sa paix. Oui, réjouissons-nous de l'infinie miséricorde du Père qui fait de nous ses enfants et ne veut que notre bonheur, malgré notre scepticisme.</w:t>
      </w:r>
    </w:p>
    <w:p w14:paraId="30474ECF" w14:textId="77777777" w:rsidR="009B347D" w:rsidRPr="005814A0" w:rsidRDefault="009B347D">
      <w:pPr>
        <w:pStyle w:val="Standard"/>
        <w:rPr>
          <w:sz w:val="16"/>
          <w:szCs w:val="16"/>
        </w:rPr>
      </w:pPr>
    </w:p>
    <w:p w14:paraId="3AA73351" w14:textId="3587A2A3" w:rsidR="009B347D" w:rsidRDefault="007510C6">
      <w:pPr>
        <w:pStyle w:val="Standard"/>
        <w:numPr>
          <w:ilvl w:val="0"/>
          <w:numId w:val="3"/>
        </w:numPr>
        <w:spacing w:line="240" w:lineRule="atLeast"/>
        <w:rPr>
          <w:sz w:val="26"/>
          <w:szCs w:val="26"/>
        </w:rPr>
      </w:pPr>
      <w:r>
        <w:rPr>
          <w:sz w:val="26"/>
          <w:szCs w:val="26"/>
        </w:rPr>
        <w:t>Seigneur Jésus, toi qui es venu prendre les routes des hommes</w:t>
      </w:r>
      <w:r w:rsidR="003E664C">
        <w:rPr>
          <w:sz w:val="26"/>
          <w:szCs w:val="26"/>
        </w:rPr>
        <w:t xml:space="preserve"> </w:t>
      </w:r>
      <w:r>
        <w:rPr>
          <w:sz w:val="26"/>
          <w:szCs w:val="26"/>
        </w:rPr>
        <w:t>: regarde-nous et prends pitié de nous</w:t>
      </w:r>
      <w:r w:rsidR="003E664C">
        <w:rPr>
          <w:sz w:val="26"/>
          <w:szCs w:val="26"/>
        </w:rPr>
        <w:t xml:space="preserve"> </w:t>
      </w:r>
      <w:r>
        <w:rPr>
          <w:sz w:val="26"/>
          <w:szCs w:val="26"/>
        </w:rPr>
        <w:t>!</w:t>
      </w:r>
    </w:p>
    <w:p w14:paraId="3B687548" w14:textId="77777777" w:rsidR="009B347D" w:rsidRPr="005814A0" w:rsidRDefault="009B347D">
      <w:pPr>
        <w:pStyle w:val="Standard"/>
        <w:rPr>
          <w:sz w:val="16"/>
          <w:szCs w:val="16"/>
        </w:rPr>
      </w:pPr>
    </w:p>
    <w:p w14:paraId="3168103E" w14:textId="050B8C7E" w:rsidR="009B347D" w:rsidRDefault="007510C6">
      <w:pPr>
        <w:pStyle w:val="Standard"/>
        <w:numPr>
          <w:ilvl w:val="0"/>
          <w:numId w:val="1"/>
        </w:numPr>
        <w:spacing w:line="240" w:lineRule="atLeast"/>
        <w:rPr>
          <w:sz w:val="26"/>
          <w:szCs w:val="26"/>
        </w:rPr>
      </w:pPr>
      <w:r>
        <w:rPr>
          <w:sz w:val="26"/>
          <w:szCs w:val="26"/>
        </w:rPr>
        <w:t>Christ, toi qui donnes la paix au monde</w:t>
      </w:r>
      <w:r w:rsidR="003E664C">
        <w:rPr>
          <w:sz w:val="26"/>
          <w:szCs w:val="26"/>
        </w:rPr>
        <w:t xml:space="preserve"> </w:t>
      </w:r>
      <w:r>
        <w:rPr>
          <w:sz w:val="26"/>
          <w:szCs w:val="26"/>
        </w:rPr>
        <w:t>: regarde-nous et prends pitié de nous</w:t>
      </w:r>
      <w:r w:rsidR="003E664C">
        <w:rPr>
          <w:sz w:val="26"/>
          <w:szCs w:val="26"/>
        </w:rPr>
        <w:t xml:space="preserve"> </w:t>
      </w:r>
      <w:r>
        <w:rPr>
          <w:sz w:val="26"/>
          <w:szCs w:val="26"/>
        </w:rPr>
        <w:t>!</w:t>
      </w:r>
    </w:p>
    <w:p w14:paraId="0043E023" w14:textId="77777777" w:rsidR="009B347D" w:rsidRPr="005814A0" w:rsidRDefault="009B347D">
      <w:pPr>
        <w:pStyle w:val="Standard"/>
        <w:rPr>
          <w:sz w:val="16"/>
          <w:szCs w:val="16"/>
        </w:rPr>
      </w:pPr>
    </w:p>
    <w:p w14:paraId="46FA4860" w14:textId="1334D74A" w:rsidR="009B347D" w:rsidRDefault="007510C6">
      <w:pPr>
        <w:pStyle w:val="Standard"/>
        <w:numPr>
          <w:ilvl w:val="0"/>
          <w:numId w:val="1"/>
        </w:numPr>
        <w:spacing w:line="240" w:lineRule="atLeast"/>
        <w:rPr>
          <w:sz w:val="26"/>
          <w:szCs w:val="26"/>
        </w:rPr>
      </w:pPr>
      <w:r>
        <w:rPr>
          <w:sz w:val="26"/>
          <w:szCs w:val="26"/>
        </w:rPr>
        <w:t>Seigneur Jésus, toi qui nous appelles à offrir le pardon</w:t>
      </w:r>
      <w:r w:rsidR="003E664C">
        <w:rPr>
          <w:sz w:val="26"/>
          <w:szCs w:val="26"/>
        </w:rPr>
        <w:t xml:space="preserve"> </w:t>
      </w:r>
      <w:r>
        <w:rPr>
          <w:sz w:val="26"/>
          <w:szCs w:val="26"/>
        </w:rPr>
        <w:t>: regarde-nous et prends pitié de nous</w:t>
      </w:r>
      <w:r w:rsidR="003E664C">
        <w:rPr>
          <w:sz w:val="26"/>
          <w:szCs w:val="26"/>
        </w:rPr>
        <w:t xml:space="preserve"> </w:t>
      </w:r>
      <w:r>
        <w:rPr>
          <w:sz w:val="26"/>
          <w:szCs w:val="26"/>
        </w:rPr>
        <w:t>!</w:t>
      </w:r>
    </w:p>
    <w:p w14:paraId="0AB7646B" w14:textId="77777777" w:rsidR="009B347D" w:rsidRPr="005814A0" w:rsidRDefault="009B347D">
      <w:pPr>
        <w:pStyle w:val="Standard"/>
        <w:spacing w:line="240" w:lineRule="atLeast"/>
        <w:rPr>
          <w:sz w:val="16"/>
          <w:szCs w:val="16"/>
        </w:rPr>
      </w:pPr>
    </w:p>
    <w:p w14:paraId="3894210E" w14:textId="77777777" w:rsidR="009B347D" w:rsidRDefault="007510C6">
      <w:pPr>
        <w:pStyle w:val="Standard"/>
        <w:spacing w:line="240" w:lineRule="atLeast"/>
        <w:rPr>
          <w:sz w:val="26"/>
          <w:szCs w:val="26"/>
        </w:rPr>
      </w:pPr>
      <w:proofErr w:type="spellStart"/>
      <w:r w:rsidRPr="003E664C">
        <w:rPr>
          <w:b/>
          <w:bCs/>
          <w:i/>
          <w:iCs/>
          <w:sz w:val="26"/>
          <w:szCs w:val="26"/>
        </w:rPr>
        <w:t>Cél</w:t>
      </w:r>
      <w:proofErr w:type="spellEnd"/>
      <w:r w:rsidRPr="003E664C">
        <w:rPr>
          <w:b/>
          <w:bCs/>
          <w:i/>
          <w:iCs/>
          <w:sz w:val="26"/>
          <w:szCs w:val="26"/>
        </w:rPr>
        <w:t>.</w:t>
      </w:r>
      <w:r>
        <w:rPr>
          <w:sz w:val="26"/>
          <w:szCs w:val="26"/>
        </w:rPr>
        <w:t xml:space="preserve"> Que Dieu tout-puissant nous fasse miséricorde…</w:t>
      </w:r>
    </w:p>
    <w:p w14:paraId="25C4FB2B" w14:textId="77777777" w:rsidR="009B347D" w:rsidRDefault="009B347D">
      <w:pPr>
        <w:pStyle w:val="Standard"/>
        <w:rPr>
          <w:sz w:val="26"/>
          <w:szCs w:val="26"/>
        </w:rPr>
      </w:pPr>
    </w:p>
    <w:p w14:paraId="10E45560" w14:textId="77777777" w:rsidR="009B347D" w:rsidRDefault="007510C6">
      <w:pPr>
        <w:pStyle w:val="Titre1"/>
        <w:spacing w:line="240" w:lineRule="atLeast"/>
        <w:rPr>
          <w:sz w:val="26"/>
          <w:szCs w:val="26"/>
          <w:lang w:val="fr-BE"/>
        </w:rPr>
      </w:pPr>
      <w:r>
        <w:rPr>
          <w:sz w:val="26"/>
          <w:szCs w:val="26"/>
          <w:lang w:val="fr-BE"/>
        </w:rPr>
        <w:t>Gloria</w:t>
      </w:r>
    </w:p>
    <w:p w14:paraId="22ABF28F" w14:textId="77777777" w:rsidR="009B347D" w:rsidRDefault="009B347D">
      <w:pPr>
        <w:pStyle w:val="Standard"/>
        <w:rPr>
          <w:sz w:val="26"/>
          <w:szCs w:val="26"/>
        </w:rPr>
      </w:pPr>
    </w:p>
    <w:p w14:paraId="398511A5" w14:textId="77777777" w:rsidR="009B347D" w:rsidRDefault="007510C6">
      <w:pPr>
        <w:pStyle w:val="Titre1"/>
        <w:spacing w:line="240" w:lineRule="atLeast"/>
        <w:rPr>
          <w:sz w:val="26"/>
          <w:szCs w:val="26"/>
          <w:lang w:val="fr-BE"/>
        </w:rPr>
      </w:pPr>
      <w:r>
        <w:rPr>
          <w:sz w:val="26"/>
          <w:szCs w:val="26"/>
          <w:lang w:val="fr-BE"/>
        </w:rPr>
        <w:t>Prière d'ouverture</w:t>
      </w:r>
    </w:p>
    <w:p w14:paraId="4102BB89" w14:textId="77777777" w:rsidR="009B347D" w:rsidRDefault="009B347D">
      <w:pPr>
        <w:pStyle w:val="Standard"/>
        <w:rPr>
          <w:sz w:val="26"/>
          <w:szCs w:val="26"/>
        </w:rPr>
      </w:pPr>
    </w:p>
    <w:p w14:paraId="20E15362" w14:textId="77777777" w:rsidR="009B347D" w:rsidRDefault="007510C6" w:rsidP="003E664C">
      <w:pPr>
        <w:pStyle w:val="Standard"/>
        <w:jc w:val="both"/>
        <w:rPr>
          <w:sz w:val="26"/>
          <w:szCs w:val="26"/>
        </w:rPr>
      </w:pPr>
      <w:r>
        <w:rPr>
          <w:sz w:val="26"/>
          <w:szCs w:val="26"/>
        </w:rPr>
        <w:t xml:space="preserve">Dieu de miséricorde infinie, tu ranimes la foi de ton peuple par les célébrations pascales ; augmente en nous ta grâce pour que nous comprenions toujours mieux quel baptême nous a purifiés, quel esprit nous a fait renaître, et quel sang nous a rachetés. Par Jésus Christ... </w:t>
      </w:r>
      <w:r>
        <w:rPr>
          <w:b/>
          <w:bCs/>
          <w:sz w:val="26"/>
          <w:szCs w:val="26"/>
        </w:rPr>
        <w:t>Amen.</w:t>
      </w:r>
    </w:p>
    <w:p w14:paraId="7F489D8E" w14:textId="77777777" w:rsidR="009B347D" w:rsidRDefault="009B347D">
      <w:pPr>
        <w:pStyle w:val="Standard"/>
        <w:spacing w:line="240" w:lineRule="atLeast"/>
        <w:rPr>
          <w:b/>
          <w:bCs/>
          <w:sz w:val="26"/>
          <w:szCs w:val="26"/>
        </w:rPr>
      </w:pPr>
    </w:p>
    <w:p w14:paraId="1FD15151" w14:textId="6D340055" w:rsidR="009B347D" w:rsidRDefault="007510C6">
      <w:pPr>
        <w:pStyle w:val="Standard"/>
        <w:spacing w:line="240" w:lineRule="atLeast"/>
        <w:rPr>
          <w:b/>
          <w:bCs/>
          <w:sz w:val="26"/>
          <w:szCs w:val="26"/>
        </w:rPr>
      </w:pPr>
      <w:r>
        <w:rPr>
          <w:b/>
          <w:bCs/>
          <w:sz w:val="26"/>
          <w:szCs w:val="26"/>
        </w:rPr>
        <w:t>Avant la première lecture (Actes 4, 32-35)</w:t>
      </w:r>
      <w:r w:rsidR="003E664C">
        <w:rPr>
          <w:b/>
          <w:bCs/>
          <w:sz w:val="26"/>
          <w:szCs w:val="26"/>
        </w:rPr>
        <w:t xml:space="preserve"> </w:t>
      </w:r>
      <w:r>
        <w:rPr>
          <w:b/>
          <w:bCs/>
          <w:sz w:val="26"/>
          <w:szCs w:val="26"/>
        </w:rPr>
        <w:t>:</w:t>
      </w:r>
    </w:p>
    <w:p w14:paraId="3C29464D" w14:textId="77777777" w:rsidR="009B347D" w:rsidRDefault="007510C6" w:rsidP="003E664C">
      <w:pPr>
        <w:pStyle w:val="Standard"/>
        <w:spacing w:line="240" w:lineRule="atLeast"/>
        <w:jc w:val="both"/>
        <w:rPr>
          <w:sz w:val="26"/>
          <w:szCs w:val="26"/>
        </w:rPr>
      </w:pPr>
      <w:r>
        <w:rPr>
          <w:sz w:val="26"/>
          <w:szCs w:val="26"/>
        </w:rPr>
        <w:t>La résurrection, c’est un événement retentissant qui change tout. C’est devenu un art de vivre. La première communauté chrétienne en fournit une démonstration très concrète.</w:t>
      </w:r>
    </w:p>
    <w:p w14:paraId="167AC274" w14:textId="77777777" w:rsidR="009B347D" w:rsidRDefault="009B347D">
      <w:pPr>
        <w:pStyle w:val="Standard"/>
        <w:rPr>
          <w:sz w:val="26"/>
          <w:szCs w:val="26"/>
        </w:rPr>
      </w:pPr>
    </w:p>
    <w:p w14:paraId="7E82A4BE" w14:textId="77777777" w:rsidR="009B347D" w:rsidRDefault="007510C6">
      <w:pPr>
        <w:pStyle w:val="Titre1"/>
        <w:spacing w:line="240" w:lineRule="atLeast"/>
        <w:rPr>
          <w:sz w:val="26"/>
          <w:szCs w:val="26"/>
          <w:lang w:val="fr-BE"/>
        </w:rPr>
      </w:pPr>
      <w:r>
        <w:rPr>
          <w:sz w:val="26"/>
          <w:szCs w:val="26"/>
          <w:lang w:val="fr-BE"/>
        </w:rPr>
        <w:t>Psaume 117 ou chant de méditation : Sans te voir, nous t’aimons (M 20)</w:t>
      </w:r>
    </w:p>
    <w:p w14:paraId="74F70D99" w14:textId="77777777" w:rsidR="009B347D" w:rsidRDefault="009B347D">
      <w:pPr>
        <w:pStyle w:val="Standard"/>
        <w:rPr>
          <w:sz w:val="26"/>
          <w:szCs w:val="26"/>
        </w:rPr>
      </w:pPr>
    </w:p>
    <w:p w14:paraId="44D19B18" w14:textId="77777777" w:rsidR="009B347D" w:rsidRDefault="007510C6">
      <w:pPr>
        <w:pStyle w:val="Standard"/>
        <w:rPr>
          <w:b/>
          <w:bCs/>
          <w:sz w:val="26"/>
          <w:szCs w:val="26"/>
        </w:rPr>
      </w:pPr>
      <w:r>
        <w:rPr>
          <w:b/>
          <w:bCs/>
          <w:sz w:val="26"/>
          <w:szCs w:val="26"/>
        </w:rPr>
        <w:t>Avant la seconde lecture (1 Jean 5,1-6) :</w:t>
      </w:r>
    </w:p>
    <w:p w14:paraId="3837D2F1" w14:textId="77777777" w:rsidR="009B347D" w:rsidRDefault="007510C6" w:rsidP="003E664C">
      <w:pPr>
        <w:pStyle w:val="Standard"/>
        <w:jc w:val="both"/>
        <w:rPr>
          <w:sz w:val="26"/>
          <w:szCs w:val="26"/>
        </w:rPr>
      </w:pPr>
      <w:r>
        <w:rPr>
          <w:sz w:val="26"/>
          <w:szCs w:val="26"/>
        </w:rPr>
        <w:t>Croire en Jésus Christ, lui donner sa foi au baptême, c’est entrer dans une aventure extraordinaire, et d’abord entrer dans une famille soudée par un amour formidable, la famille de Dieu.</w:t>
      </w:r>
    </w:p>
    <w:p w14:paraId="50A43E9E" w14:textId="77777777" w:rsidR="009B347D" w:rsidRDefault="009B347D">
      <w:pPr>
        <w:pStyle w:val="Standard"/>
        <w:rPr>
          <w:sz w:val="26"/>
          <w:szCs w:val="26"/>
        </w:rPr>
      </w:pPr>
    </w:p>
    <w:p w14:paraId="48030FC9" w14:textId="77777777" w:rsidR="009B347D" w:rsidRDefault="007510C6">
      <w:pPr>
        <w:pStyle w:val="Standard"/>
        <w:spacing w:line="240" w:lineRule="atLeast"/>
        <w:rPr>
          <w:sz w:val="26"/>
          <w:szCs w:val="26"/>
        </w:rPr>
      </w:pPr>
      <w:r>
        <w:rPr>
          <w:b/>
          <w:bCs/>
          <w:sz w:val="26"/>
          <w:szCs w:val="26"/>
        </w:rPr>
        <w:t xml:space="preserve">Acclamation à l’évangile : </w:t>
      </w:r>
      <w:r>
        <w:rPr>
          <w:sz w:val="26"/>
          <w:szCs w:val="26"/>
        </w:rPr>
        <w:t>un bel « Alléluia » (festif)</w:t>
      </w:r>
    </w:p>
    <w:p w14:paraId="2F77D6FD" w14:textId="77777777" w:rsidR="003E664C" w:rsidRDefault="003E664C">
      <w:pPr>
        <w:pStyle w:val="Titre1"/>
        <w:spacing w:line="240" w:lineRule="atLeast"/>
        <w:rPr>
          <w:sz w:val="26"/>
          <w:szCs w:val="26"/>
          <w:lang w:val="fr-BE"/>
        </w:rPr>
      </w:pPr>
    </w:p>
    <w:p w14:paraId="57DD0B0D" w14:textId="6429B7AA" w:rsidR="009B347D" w:rsidRDefault="007510C6">
      <w:pPr>
        <w:pStyle w:val="Titre1"/>
        <w:spacing w:line="240" w:lineRule="atLeast"/>
        <w:rPr>
          <w:sz w:val="26"/>
          <w:szCs w:val="26"/>
          <w:lang w:val="fr-BE"/>
        </w:rPr>
      </w:pPr>
      <w:r>
        <w:rPr>
          <w:sz w:val="26"/>
          <w:szCs w:val="26"/>
          <w:lang w:val="fr-BE"/>
        </w:rPr>
        <w:t>Prière universelle</w:t>
      </w:r>
    </w:p>
    <w:p w14:paraId="55FDCCAF" w14:textId="77777777" w:rsidR="009B347D" w:rsidRPr="005814A0" w:rsidRDefault="009B347D">
      <w:pPr>
        <w:pStyle w:val="Standard"/>
        <w:rPr>
          <w:sz w:val="16"/>
          <w:szCs w:val="16"/>
        </w:rPr>
      </w:pPr>
    </w:p>
    <w:p w14:paraId="04A2430C" w14:textId="77777777" w:rsidR="009B347D" w:rsidRDefault="007510C6" w:rsidP="003E664C">
      <w:pPr>
        <w:pStyle w:val="Standard"/>
        <w:spacing w:line="240" w:lineRule="atLeast"/>
        <w:ind w:left="720" w:hanging="720"/>
        <w:jc w:val="both"/>
        <w:rPr>
          <w:sz w:val="26"/>
          <w:szCs w:val="26"/>
        </w:rPr>
      </w:pPr>
      <w:proofErr w:type="spellStart"/>
      <w:r w:rsidRPr="003E664C">
        <w:rPr>
          <w:b/>
          <w:bCs/>
          <w:i/>
          <w:iCs/>
          <w:sz w:val="26"/>
          <w:szCs w:val="26"/>
        </w:rPr>
        <w:t>Cél</w:t>
      </w:r>
      <w:proofErr w:type="spellEnd"/>
      <w:r w:rsidRPr="003E664C">
        <w:rPr>
          <w:b/>
          <w:bCs/>
          <w:i/>
          <w:iCs/>
          <w:sz w:val="26"/>
          <w:szCs w:val="26"/>
        </w:rPr>
        <w:t>.</w:t>
      </w:r>
      <w:r>
        <w:rPr>
          <w:sz w:val="26"/>
          <w:szCs w:val="26"/>
        </w:rPr>
        <w:t xml:space="preserve"> </w:t>
      </w:r>
      <w:r>
        <w:rPr>
          <w:sz w:val="26"/>
          <w:szCs w:val="26"/>
        </w:rPr>
        <w:tab/>
        <w:t>Comme au temps des premiers jours de l’Église, tournons-nous vers le Père et confions-lui notre prière.</w:t>
      </w:r>
    </w:p>
    <w:p w14:paraId="04536875" w14:textId="77777777" w:rsidR="009B347D" w:rsidRDefault="007510C6" w:rsidP="003E664C">
      <w:pPr>
        <w:pStyle w:val="Standard"/>
        <w:numPr>
          <w:ilvl w:val="0"/>
          <w:numId w:val="4"/>
        </w:numPr>
        <w:spacing w:line="240" w:lineRule="atLeast"/>
        <w:jc w:val="both"/>
        <w:rPr>
          <w:sz w:val="26"/>
          <w:szCs w:val="26"/>
        </w:rPr>
      </w:pPr>
      <w:r>
        <w:rPr>
          <w:sz w:val="26"/>
          <w:szCs w:val="26"/>
        </w:rPr>
        <w:lastRenderedPageBreak/>
        <w:t>A tous ceux qui cherchent un sens à leur vie, donne ton Esprit, Seigneur !</w:t>
      </w:r>
    </w:p>
    <w:p w14:paraId="04AD14EB" w14:textId="77777777" w:rsidR="009B347D" w:rsidRDefault="007510C6" w:rsidP="003E664C">
      <w:pPr>
        <w:pStyle w:val="Standard"/>
        <w:numPr>
          <w:ilvl w:val="0"/>
          <w:numId w:val="2"/>
        </w:numPr>
        <w:spacing w:line="240" w:lineRule="atLeast"/>
        <w:jc w:val="both"/>
        <w:rPr>
          <w:sz w:val="26"/>
          <w:szCs w:val="26"/>
        </w:rPr>
      </w:pPr>
      <w:r>
        <w:rPr>
          <w:sz w:val="26"/>
          <w:szCs w:val="26"/>
        </w:rPr>
        <w:t>A tous ceux qui doutent et qui attendent ta présence sur leur route, donne ton Esprit, Seigneur !</w:t>
      </w:r>
    </w:p>
    <w:p w14:paraId="7F082B9F" w14:textId="77777777" w:rsidR="009B347D" w:rsidRPr="005814A0" w:rsidRDefault="009B347D" w:rsidP="003E664C">
      <w:pPr>
        <w:pStyle w:val="Standard"/>
        <w:jc w:val="both"/>
        <w:rPr>
          <w:sz w:val="16"/>
          <w:szCs w:val="16"/>
        </w:rPr>
      </w:pPr>
    </w:p>
    <w:p w14:paraId="777E7210" w14:textId="237F86C5" w:rsidR="009B347D" w:rsidRDefault="007510C6" w:rsidP="003E664C">
      <w:pPr>
        <w:pStyle w:val="Standard"/>
        <w:numPr>
          <w:ilvl w:val="0"/>
          <w:numId w:val="2"/>
        </w:numPr>
        <w:spacing w:line="240" w:lineRule="atLeast"/>
        <w:jc w:val="both"/>
        <w:rPr>
          <w:sz w:val="26"/>
          <w:szCs w:val="26"/>
        </w:rPr>
      </w:pPr>
      <w:r>
        <w:rPr>
          <w:sz w:val="26"/>
          <w:szCs w:val="26"/>
        </w:rPr>
        <w:t xml:space="preserve">A </w:t>
      </w:r>
      <w:r>
        <w:rPr>
          <w:b/>
          <w:bCs/>
          <w:sz w:val="26"/>
          <w:szCs w:val="26"/>
        </w:rPr>
        <w:t xml:space="preserve">Laura </w:t>
      </w:r>
      <w:r>
        <w:rPr>
          <w:sz w:val="26"/>
          <w:szCs w:val="26"/>
        </w:rPr>
        <w:t xml:space="preserve">et </w:t>
      </w:r>
      <w:r>
        <w:rPr>
          <w:b/>
          <w:bCs/>
          <w:sz w:val="26"/>
          <w:szCs w:val="26"/>
        </w:rPr>
        <w:t>Natacha</w:t>
      </w:r>
      <w:r>
        <w:rPr>
          <w:sz w:val="26"/>
          <w:szCs w:val="26"/>
        </w:rPr>
        <w:t xml:space="preserve"> qui ont été baptisées le dimanche de Pâques, appelées aussi à annoncer ton Évangile, donne ton Esprit, Seigneur !</w:t>
      </w:r>
    </w:p>
    <w:p w14:paraId="48EAC107" w14:textId="77777777" w:rsidR="009B347D" w:rsidRPr="005814A0" w:rsidRDefault="009B347D" w:rsidP="003E664C">
      <w:pPr>
        <w:pStyle w:val="Standard"/>
        <w:jc w:val="both"/>
        <w:rPr>
          <w:sz w:val="16"/>
          <w:szCs w:val="16"/>
        </w:rPr>
      </w:pPr>
    </w:p>
    <w:p w14:paraId="70FC1510" w14:textId="77777777" w:rsidR="009B347D" w:rsidRDefault="007510C6" w:rsidP="003E664C">
      <w:pPr>
        <w:pStyle w:val="Standard"/>
        <w:numPr>
          <w:ilvl w:val="0"/>
          <w:numId w:val="2"/>
        </w:numPr>
        <w:spacing w:line="240" w:lineRule="atLeast"/>
        <w:jc w:val="both"/>
        <w:rPr>
          <w:sz w:val="26"/>
          <w:szCs w:val="26"/>
        </w:rPr>
      </w:pPr>
      <w:r>
        <w:rPr>
          <w:sz w:val="26"/>
          <w:szCs w:val="26"/>
        </w:rPr>
        <w:t>Aux enfants et aux jeunes de notre paroisse qui se préparent à la première communion ou à la profession de foi, donne ton Esprit, Seigneur !</w:t>
      </w:r>
    </w:p>
    <w:p w14:paraId="11C0F9C1" w14:textId="77777777" w:rsidR="009B347D" w:rsidRPr="005814A0" w:rsidRDefault="009B347D" w:rsidP="003E664C">
      <w:pPr>
        <w:pStyle w:val="Standard"/>
        <w:jc w:val="both"/>
        <w:rPr>
          <w:sz w:val="16"/>
          <w:szCs w:val="16"/>
        </w:rPr>
      </w:pPr>
    </w:p>
    <w:p w14:paraId="333A2D2B" w14:textId="77777777" w:rsidR="009B347D" w:rsidRDefault="007510C6" w:rsidP="003E664C">
      <w:pPr>
        <w:pStyle w:val="Standard"/>
        <w:numPr>
          <w:ilvl w:val="0"/>
          <w:numId w:val="2"/>
        </w:numPr>
        <w:spacing w:line="240" w:lineRule="atLeast"/>
        <w:jc w:val="both"/>
        <w:rPr>
          <w:sz w:val="26"/>
          <w:szCs w:val="26"/>
        </w:rPr>
      </w:pPr>
      <w:r>
        <w:rPr>
          <w:sz w:val="26"/>
          <w:szCs w:val="26"/>
        </w:rPr>
        <w:t>A tous ceux qui sont chargés de rassembler ton Église, de l'inviter à la prière, au partage fraternel, donne ton Esprit, Seigneur !</w:t>
      </w:r>
    </w:p>
    <w:p w14:paraId="59E38C1B" w14:textId="77777777" w:rsidR="009B347D" w:rsidRPr="005814A0" w:rsidRDefault="009B347D" w:rsidP="003E664C">
      <w:pPr>
        <w:pStyle w:val="Standard"/>
        <w:spacing w:line="240" w:lineRule="atLeast"/>
        <w:jc w:val="both"/>
        <w:rPr>
          <w:sz w:val="16"/>
          <w:szCs w:val="16"/>
        </w:rPr>
      </w:pPr>
    </w:p>
    <w:p w14:paraId="0982DE93" w14:textId="77777777" w:rsidR="009B347D" w:rsidRDefault="007510C6" w:rsidP="003E664C">
      <w:pPr>
        <w:pStyle w:val="Standard"/>
        <w:spacing w:line="240" w:lineRule="atLeast"/>
        <w:ind w:left="720" w:hanging="720"/>
        <w:jc w:val="both"/>
        <w:rPr>
          <w:sz w:val="26"/>
          <w:szCs w:val="26"/>
        </w:rPr>
      </w:pPr>
      <w:proofErr w:type="spellStart"/>
      <w:r w:rsidRPr="003E664C">
        <w:rPr>
          <w:b/>
          <w:bCs/>
          <w:i/>
          <w:iCs/>
          <w:sz w:val="26"/>
          <w:szCs w:val="26"/>
        </w:rPr>
        <w:t>Cél</w:t>
      </w:r>
      <w:proofErr w:type="spellEnd"/>
      <w:r w:rsidRPr="003E664C">
        <w:rPr>
          <w:b/>
          <w:bCs/>
          <w:i/>
          <w:iCs/>
          <w:sz w:val="26"/>
          <w:szCs w:val="26"/>
        </w:rPr>
        <w:t>.</w:t>
      </w:r>
      <w:r>
        <w:rPr>
          <w:sz w:val="26"/>
          <w:szCs w:val="26"/>
        </w:rPr>
        <w:t xml:space="preserve"> </w:t>
      </w:r>
      <w:r>
        <w:rPr>
          <w:sz w:val="26"/>
          <w:szCs w:val="26"/>
        </w:rPr>
        <w:tab/>
        <w:t>Dieu notre Père, renouvelle nos cœurs par le don de ton Esprit pour qu'en ces temps de Pâques nous découvrions toujours plus notre vocation de baptisés. Nous te le demandons par Jésus ton Fils, lui qui vit avec toi et l'Esprit, aujourd'hui, demain et pour les siècles des siècles. Amen.</w:t>
      </w:r>
    </w:p>
    <w:p w14:paraId="7CA15D0E" w14:textId="77777777" w:rsidR="009B347D" w:rsidRDefault="009B347D">
      <w:pPr>
        <w:pStyle w:val="Standard"/>
        <w:rPr>
          <w:sz w:val="26"/>
          <w:szCs w:val="26"/>
        </w:rPr>
      </w:pPr>
    </w:p>
    <w:p w14:paraId="557BD001" w14:textId="77777777" w:rsidR="009B347D" w:rsidRDefault="007510C6">
      <w:pPr>
        <w:pStyle w:val="Titre1"/>
        <w:rPr>
          <w:sz w:val="26"/>
          <w:szCs w:val="26"/>
        </w:rPr>
      </w:pPr>
      <w:r>
        <w:rPr>
          <w:sz w:val="26"/>
          <w:szCs w:val="26"/>
          <w:lang w:val="fr-BE"/>
        </w:rPr>
        <w:t xml:space="preserve">Chant après la communion : </w:t>
      </w:r>
      <w:r>
        <w:rPr>
          <w:sz w:val="26"/>
          <w:szCs w:val="26"/>
          <w:lang w:val="fr-BE"/>
        </w:rPr>
        <w:tab/>
        <w:t xml:space="preserve">A l’image de ton amour (D 218) </w:t>
      </w:r>
      <w:proofErr w:type="gramStart"/>
      <w:r>
        <w:rPr>
          <w:sz w:val="26"/>
          <w:szCs w:val="26"/>
          <w:u w:val="single"/>
          <w:lang w:val="fr-BE"/>
        </w:rPr>
        <w:t>ou</w:t>
      </w:r>
      <w:proofErr w:type="gramEnd"/>
    </w:p>
    <w:p w14:paraId="09E7A230" w14:textId="77777777" w:rsidR="009B347D" w:rsidRDefault="007510C6">
      <w:pPr>
        <w:pStyle w:val="Titre1"/>
        <w:ind w:left="2832" w:firstLine="708"/>
        <w:rPr>
          <w:sz w:val="26"/>
          <w:szCs w:val="26"/>
          <w:lang w:val="fr-BE"/>
        </w:rPr>
      </w:pPr>
      <w:r>
        <w:rPr>
          <w:sz w:val="26"/>
          <w:szCs w:val="26"/>
          <w:lang w:val="fr-BE"/>
        </w:rPr>
        <w:t>N’ayons pas peur de vivre au monde (T 72)</w:t>
      </w:r>
    </w:p>
    <w:p w14:paraId="1645CD87" w14:textId="77777777" w:rsidR="009B347D" w:rsidRDefault="009B347D">
      <w:pPr>
        <w:pStyle w:val="Titre1"/>
        <w:rPr>
          <w:sz w:val="26"/>
          <w:szCs w:val="26"/>
          <w:lang w:val="fr-BE"/>
        </w:rPr>
      </w:pPr>
    </w:p>
    <w:p w14:paraId="0EEA6F77" w14:textId="0DC5642B" w:rsidR="009B347D" w:rsidRDefault="007510C6">
      <w:pPr>
        <w:pStyle w:val="Titre1"/>
        <w:rPr>
          <w:sz w:val="26"/>
          <w:szCs w:val="26"/>
          <w:lang w:val="fr-BE"/>
        </w:rPr>
      </w:pPr>
      <w:r>
        <w:rPr>
          <w:sz w:val="26"/>
          <w:szCs w:val="26"/>
          <w:lang w:val="fr-BE"/>
        </w:rPr>
        <w:t>Prière après la communion</w:t>
      </w:r>
      <w:r w:rsidR="005814A0">
        <w:rPr>
          <w:sz w:val="26"/>
          <w:szCs w:val="26"/>
          <w:lang w:val="fr-BE"/>
        </w:rPr>
        <w:t> :</w:t>
      </w:r>
    </w:p>
    <w:p w14:paraId="52C2DD47" w14:textId="77777777" w:rsidR="009B347D" w:rsidRPr="005814A0" w:rsidRDefault="009B347D">
      <w:pPr>
        <w:pStyle w:val="Standard"/>
        <w:rPr>
          <w:sz w:val="16"/>
          <w:szCs w:val="16"/>
        </w:rPr>
      </w:pPr>
    </w:p>
    <w:p w14:paraId="18AFDDB6" w14:textId="77777777" w:rsidR="009B347D" w:rsidRDefault="007510C6">
      <w:pPr>
        <w:pStyle w:val="Standard"/>
        <w:rPr>
          <w:sz w:val="26"/>
          <w:szCs w:val="26"/>
        </w:rPr>
      </w:pPr>
      <w:r>
        <w:rPr>
          <w:sz w:val="26"/>
          <w:szCs w:val="26"/>
        </w:rPr>
        <w:t xml:space="preserve">Nous t'en prions, Dieu tout-puissant : que le mystère pascal accueilli dans cette communion ne cesse jamais d'agir en nos cœurs. Par Jésus... </w:t>
      </w:r>
      <w:r>
        <w:rPr>
          <w:b/>
          <w:bCs/>
          <w:sz w:val="26"/>
          <w:szCs w:val="26"/>
        </w:rPr>
        <w:t>Amen.</w:t>
      </w:r>
    </w:p>
    <w:sectPr w:rsidR="009B347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33873" w14:textId="77777777" w:rsidR="00EA2F9C" w:rsidRDefault="00EA2F9C">
      <w:r>
        <w:separator/>
      </w:r>
    </w:p>
  </w:endnote>
  <w:endnote w:type="continuationSeparator" w:id="0">
    <w:p w14:paraId="570CCF89" w14:textId="77777777" w:rsidR="00EA2F9C" w:rsidRDefault="00EA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F9E0E" w14:textId="77777777" w:rsidR="00EA2F9C" w:rsidRDefault="00EA2F9C">
      <w:r>
        <w:rPr>
          <w:color w:val="000000"/>
        </w:rPr>
        <w:separator/>
      </w:r>
    </w:p>
  </w:footnote>
  <w:footnote w:type="continuationSeparator" w:id="0">
    <w:p w14:paraId="1159BB8E" w14:textId="77777777" w:rsidR="00EA2F9C" w:rsidRDefault="00EA2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22F22"/>
    <w:multiLevelType w:val="multilevel"/>
    <w:tmpl w:val="AD4E16FA"/>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63F61CCB"/>
    <w:multiLevelType w:val="multilevel"/>
    <w:tmpl w:val="7CBEEF52"/>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47D"/>
    <w:rsid w:val="002C2886"/>
    <w:rsid w:val="003E664C"/>
    <w:rsid w:val="005814A0"/>
    <w:rsid w:val="007510C6"/>
    <w:rsid w:val="009B347D"/>
    <w:rsid w:val="00E14BF4"/>
    <w:rsid w:val="00EA2F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04A2"/>
  <w15:docId w15:val="{8BEA943C-7A94-47C5-9EE7-4B41EC95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outlineLvl w:val="0"/>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val="fr-FR"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Corpsdetexte2">
    <w:name w:val="Body Text 2"/>
    <w:basedOn w:val="Standard"/>
    <w:rPr>
      <w:sz w:val="26"/>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462</Words>
  <Characters>2544</Characters>
  <Application>Microsoft Office Word</Application>
  <DocSecurity>0</DocSecurity>
  <Lines>21</Lines>
  <Paragraphs>5</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2e Dimanche de Pâques (B) – 15 avril 2012</vt:lpstr>
      <vt:lpstr>Introduction et demandes de pardon</vt:lpstr>
      <vt:lpstr>Gloria</vt:lpstr>
      <vt:lpstr>Prière d'ouverture</vt:lpstr>
      <vt:lpstr>Psaume 117 ou chant de méditation : Sans te voir, nous t’aimons (M 20)</vt:lpstr>
      <vt:lpstr/>
      <vt:lpstr>Prière universelle</vt:lpstr>
      <vt:lpstr>Chant après la communion : 	A l’image de ton amour (D 218) ou</vt:lpstr>
      <vt:lpstr>N’ayons pas peur de vivre au monde (T 72)</vt:lpstr>
      <vt:lpstr/>
      <vt:lpstr>Prière après la communion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2e Dimanche de Pâques (B) – 15 avril 2012</dc:title>
  <dc:creator>Ralph Schmeder</dc:creator>
  <cp:lastModifiedBy>Asbl St-Joseph UP Les Douze</cp:lastModifiedBy>
  <cp:revision>4</cp:revision>
  <cp:lastPrinted>2021-04-06T08:18:00Z</cp:lastPrinted>
  <dcterms:created xsi:type="dcterms:W3CDTF">2021-04-06T07:23:00Z</dcterms:created>
  <dcterms:modified xsi:type="dcterms:W3CDTF">2021-04-06T07:40:00Z</dcterms:modified>
</cp:coreProperties>
</file>