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D3BD8" w14:textId="77777777" w:rsidR="0014128F" w:rsidRDefault="007E05D4">
      <w:pPr>
        <w:pStyle w:val="Standard"/>
        <w:ind w:right="567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9F2614" wp14:editId="3664912C">
            <wp:simplePos x="0" y="0"/>
            <wp:positionH relativeFrom="column">
              <wp:posOffset>-2324100</wp:posOffset>
            </wp:positionH>
            <wp:positionV relativeFrom="page">
              <wp:posOffset>390525</wp:posOffset>
            </wp:positionV>
            <wp:extent cx="894959" cy="853199"/>
            <wp:effectExtent l="0" t="0" r="391" b="4051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959" cy="8531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B8D8870" w14:textId="77777777" w:rsidR="0014128F" w:rsidRDefault="0014128F">
      <w:pPr>
        <w:pStyle w:val="Standard"/>
        <w:widowControl w:val="0"/>
        <w:ind w:right="567"/>
        <w:jc w:val="center"/>
        <w:rPr>
          <w:rFonts w:ascii="Verdana" w:hAnsi="Verdana" w:cs="Calibri"/>
          <w:color w:val="000000"/>
          <w:sz w:val="26"/>
          <w:szCs w:val="26"/>
          <w:u w:val="single"/>
          <w:lang w:val="fr-BE" w:eastAsia="fr-BE"/>
        </w:rPr>
      </w:pPr>
    </w:p>
    <w:p w14:paraId="0FB808A8" w14:textId="5959E4C0" w:rsidR="0014128F" w:rsidRDefault="00316B04">
      <w:pPr>
        <w:pStyle w:val="Standard"/>
        <w:pBdr>
          <w:top w:val="double" w:sz="2" w:space="1" w:color="00000A"/>
          <w:left w:val="double" w:sz="2" w:space="4" w:color="00000A"/>
          <w:bottom w:val="double" w:sz="2" w:space="1" w:color="00000A"/>
          <w:right w:val="double" w:sz="2" w:space="4" w:color="00000A"/>
        </w:pBd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20ACA4" wp14:editId="5320CDEC">
            <wp:simplePos x="0" y="0"/>
            <wp:positionH relativeFrom="column">
              <wp:posOffset>182880</wp:posOffset>
            </wp:positionH>
            <wp:positionV relativeFrom="paragraph">
              <wp:posOffset>244475</wp:posOffset>
            </wp:positionV>
            <wp:extent cx="894080" cy="852805"/>
            <wp:effectExtent l="0" t="0" r="1270" b="4445"/>
            <wp:wrapSquare wrapText="bothSides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8528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7E05D4">
        <w:rPr>
          <w:rFonts w:ascii="Verdana" w:hAnsi="Verdana" w:cs="Calibri"/>
          <w:sz w:val="44"/>
          <w:szCs w:val="44"/>
        </w:rPr>
        <w:t>Troisième dimanche de l’Avent</w:t>
      </w:r>
    </w:p>
    <w:p w14:paraId="2230D1F3" w14:textId="77777777" w:rsidR="0014128F" w:rsidRDefault="007E05D4">
      <w:pPr>
        <w:pStyle w:val="Standard"/>
        <w:pBdr>
          <w:top w:val="double" w:sz="2" w:space="1" w:color="00000A"/>
          <w:left w:val="double" w:sz="2" w:space="4" w:color="00000A"/>
          <w:bottom w:val="double" w:sz="2" w:space="1" w:color="00000A"/>
          <w:right w:val="double" w:sz="2" w:space="4" w:color="00000A"/>
        </w:pBdr>
        <w:jc w:val="center"/>
      </w:pPr>
      <w:r>
        <w:rPr>
          <w:rFonts w:ascii="Verdana" w:hAnsi="Verdana" w:cs="Calibri"/>
          <w:sz w:val="44"/>
          <w:szCs w:val="44"/>
        </w:rPr>
        <w:t>Année A</w:t>
      </w:r>
    </w:p>
    <w:p w14:paraId="45F3249A" w14:textId="77777777" w:rsidR="0014128F" w:rsidRDefault="007E05D4">
      <w:pPr>
        <w:pStyle w:val="Standard"/>
        <w:pBdr>
          <w:top w:val="double" w:sz="2" w:space="1" w:color="00000A"/>
          <w:left w:val="double" w:sz="2" w:space="4" w:color="00000A"/>
          <w:bottom w:val="double" w:sz="2" w:space="1" w:color="00000A"/>
          <w:right w:val="double" w:sz="2" w:space="4" w:color="00000A"/>
        </w:pBdr>
        <w:jc w:val="center"/>
      </w:pPr>
      <w:r>
        <w:rPr>
          <w:rFonts w:ascii="Verdana" w:hAnsi="Verdana" w:cs="Calibri"/>
          <w:sz w:val="44"/>
          <w:szCs w:val="44"/>
        </w:rPr>
        <w:t>UP « Les Douze » Les 14 et 15 décembre 2019</w:t>
      </w:r>
    </w:p>
    <w:p w14:paraId="1BD0132C" w14:textId="77777777" w:rsidR="0014128F" w:rsidRDefault="0014128F">
      <w:pPr>
        <w:pStyle w:val="Standard"/>
        <w:ind w:right="567"/>
        <w:rPr>
          <w:rFonts w:ascii="Verdana" w:hAnsi="Verdana" w:cs="Calibri"/>
          <w:sz w:val="28"/>
          <w:szCs w:val="28"/>
        </w:rPr>
      </w:pPr>
    </w:p>
    <w:p w14:paraId="14A60334" w14:textId="77777777" w:rsidR="004C0AE0" w:rsidRDefault="007E05D4">
      <w:pPr>
        <w:pStyle w:val="Standard"/>
        <w:ind w:left="1418" w:right="567" w:firstLine="709"/>
        <w:jc w:val="center"/>
        <w:rPr>
          <w:rFonts w:ascii="Verdana" w:hAnsi="Verdana" w:cs="Calibri"/>
          <w:i/>
          <w:iCs/>
          <w:sz w:val="24"/>
          <w:szCs w:val="24"/>
        </w:rPr>
      </w:pPr>
      <w:r>
        <w:rPr>
          <w:rFonts w:ascii="Verdana" w:hAnsi="Verdana" w:cs="Calibri"/>
          <w:i/>
          <w:iCs/>
          <w:sz w:val="24"/>
          <w:szCs w:val="24"/>
        </w:rPr>
        <w:t>« Le Seigneur, fait justice aux opprimés, aux affamés,</w:t>
      </w:r>
    </w:p>
    <w:p w14:paraId="187C2FB1" w14:textId="212B4941" w:rsidR="0014128F" w:rsidRDefault="007E05D4">
      <w:pPr>
        <w:pStyle w:val="Standard"/>
        <w:ind w:left="1418" w:right="567" w:firstLine="709"/>
        <w:jc w:val="center"/>
      </w:pPr>
      <w:bookmarkStart w:id="0" w:name="_GoBack"/>
      <w:bookmarkEnd w:id="0"/>
      <w:r>
        <w:rPr>
          <w:rFonts w:ascii="Verdana" w:hAnsi="Verdana" w:cs="Calibri"/>
          <w:i/>
          <w:iCs/>
          <w:sz w:val="24"/>
          <w:szCs w:val="24"/>
        </w:rPr>
        <w:t xml:space="preserve"> </w:t>
      </w:r>
      <w:proofErr w:type="gramStart"/>
      <w:r>
        <w:rPr>
          <w:rFonts w:ascii="Verdana" w:hAnsi="Verdana" w:cs="Calibri"/>
          <w:i/>
          <w:iCs/>
          <w:sz w:val="24"/>
          <w:szCs w:val="24"/>
        </w:rPr>
        <w:t>il</w:t>
      </w:r>
      <w:proofErr w:type="gramEnd"/>
      <w:r>
        <w:rPr>
          <w:rFonts w:ascii="Verdana" w:hAnsi="Verdana" w:cs="Calibri"/>
          <w:i/>
          <w:iCs/>
          <w:sz w:val="24"/>
          <w:szCs w:val="24"/>
        </w:rPr>
        <w:t xml:space="preserve"> donne le pain, le Seigneur délie les enchaînés » (Ps145)</w:t>
      </w:r>
    </w:p>
    <w:p w14:paraId="6F3E4F52" w14:textId="77777777" w:rsidR="0014128F" w:rsidRDefault="0014128F">
      <w:pPr>
        <w:pStyle w:val="Standard"/>
        <w:ind w:right="567"/>
        <w:jc w:val="center"/>
        <w:rPr>
          <w:rFonts w:ascii="Verdana" w:hAnsi="Verdana" w:cs="Calibri"/>
          <w:i/>
          <w:iCs/>
          <w:sz w:val="24"/>
          <w:szCs w:val="24"/>
        </w:rPr>
      </w:pPr>
    </w:p>
    <w:p w14:paraId="7D40D066" w14:textId="77777777" w:rsidR="0014128F" w:rsidRDefault="007E05D4">
      <w:pPr>
        <w:pStyle w:val="Standard"/>
        <w:ind w:right="567"/>
        <w:jc w:val="center"/>
      </w:pPr>
      <w:r>
        <w:rPr>
          <w:rFonts w:ascii="Verdana" w:hAnsi="Verdana" w:cs="Calibri"/>
          <w:b/>
          <w:bCs/>
          <w:sz w:val="26"/>
          <w:szCs w:val="26"/>
          <w:u w:val="single"/>
        </w:rPr>
        <w:t>OUVERTURE DE LA CELEBRATION</w:t>
      </w:r>
    </w:p>
    <w:p w14:paraId="08D1A8DD" w14:textId="77777777" w:rsidR="0014128F" w:rsidRDefault="0014128F">
      <w:pPr>
        <w:pStyle w:val="Standard"/>
        <w:ind w:left="1416" w:right="567" w:firstLine="708"/>
        <w:rPr>
          <w:rFonts w:ascii="Verdana" w:hAnsi="Verdana" w:cs="Calibri"/>
          <w:b/>
          <w:bCs/>
          <w:sz w:val="24"/>
          <w:szCs w:val="24"/>
          <w:u w:val="single"/>
        </w:rPr>
      </w:pPr>
    </w:p>
    <w:p w14:paraId="6E47CFCB" w14:textId="77777777" w:rsidR="0014128F" w:rsidRDefault="007E05D4">
      <w:pPr>
        <w:pStyle w:val="Standard"/>
        <w:ind w:left="1416" w:right="567" w:hanging="1416"/>
      </w:pPr>
      <w:r>
        <w:rPr>
          <w:rFonts w:ascii="Verdana" w:hAnsi="Verdana" w:cs="Calibri"/>
          <w:b/>
          <w:bCs/>
          <w:sz w:val="26"/>
          <w:szCs w:val="26"/>
          <w:u w:val="single"/>
        </w:rPr>
        <w:t xml:space="preserve">Mot </w:t>
      </w:r>
      <w:r>
        <w:rPr>
          <w:rFonts w:ascii="Verdana" w:hAnsi="Verdana" w:cs="Calibri"/>
          <w:b/>
          <w:bCs/>
          <w:sz w:val="26"/>
          <w:szCs w:val="26"/>
          <w:u w:val="single"/>
        </w:rPr>
        <w:t>d'accueil</w:t>
      </w:r>
    </w:p>
    <w:p w14:paraId="53FB90B6" w14:textId="77777777" w:rsidR="0014128F" w:rsidRDefault="0014128F">
      <w:pPr>
        <w:pStyle w:val="Standard"/>
        <w:widowControl w:val="0"/>
        <w:tabs>
          <w:tab w:val="left" w:pos="-31680"/>
          <w:tab w:val="left" w:pos="142"/>
        </w:tabs>
        <w:ind w:right="567"/>
        <w:jc w:val="both"/>
      </w:pPr>
    </w:p>
    <w:p w14:paraId="74EB7A98" w14:textId="7D99C370" w:rsidR="0014128F" w:rsidRDefault="007E05D4">
      <w:pPr>
        <w:pStyle w:val="Standard"/>
        <w:widowControl w:val="0"/>
        <w:tabs>
          <w:tab w:val="left" w:pos="-31680"/>
          <w:tab w:val="left" w:pos="142"/>
        </w:tabs>
        <w:ind w:right="567"/>
        <w:jc w:val="both"/>
        <w:rPr>
          <w:rFonts w:ascii="Verdana" w:hAnsi="Verdana" w:cs="Calibri"/>
          <w:color w:val="000000"/>
          <w:sz w:val="26"/>
          <w:szCs w:val="26"/>
          <w:lang w:val="fr-BE" w:eastAsia="fr-BE"/>
        </w:rPr>
      </w:pPr>
      <w:r>
        <w:rPr>
          <w:rFonts w:ascii="Verdana" w:hAnsi="Verdana" w:cs="Calibri"/>
          <w:color w:val="000000"/>
          <w:sz w:val="26"/>
          <w:szCs w:val="26"/>
          <w:lang w:val="fr-BE" w:eastAsia="fr-BE"/>
        </w:rPr>
        <w:t>Frères et Sœurs, </w:t>
      </w:r>
    </w:p>
    <w:p w14:paraId="0EEB8C0A" w14:textId="77777777" w:rsidR="004C0AE0" w:rsidRPr="004C0AE0" w:rsidRDefault="004C0AE0">
      <w:pPr>
        <w:pStyle w:val="Standard"/>
        <w:widowControl w:val="0"/>
        <w:tabs>
          <w:tab w:val="left" w:pos="-31680"/>
          <w:tab w:val="left" w:pos="142"/>
        </w:tabs>
        <w:ind w:right="567"/>
        <w:jc w:val="both"/>
        <w:rPr>
          <w:sz w:val="16"/>
          <w:szCs w:val="16"/>
        </w:rPr>
      </w:pPr>
    </w:p>
    <w:p w14:paraId="08CB0951" w14:textId="77777777" w:rsidR="0014128F" w:rsidRDefault="007E05D4">
      <w:pPr>
        <w:pStyle w:val="Standard"/>
        <w:widowControl w:val="0"/>
        <w:tabs>
          <w:tab w:val="left" w:pos="-31680"/>
          <w:tab w:val="left" w:pos="142"/>
        </w:tabs>
        <w:ind w:right="567"/>
        <w:jc w:val="both"/>
      </w:pPr>
      <w:r>
        <w:rPr>
          <w:rFonts w:ascii="Verdana" w:hAnsi="Verdana" w:cs="Calibri"/>
          <w:color w:val="000000"/>
          <w:sz w:val="26"/>
          <w:szCs w:val="26"/>
          <w:lang w:val="fr-BE" w:eastAsia="fr-BE"/>
        </w:rPr>
        <w:t>Comme les premières lueurs de l’aurore annoncent un jour nouveau, ce dimanche, à dix jours de Noël, nous introduit déjà à la joie de la venue du Christ Jésus.  Dieu réalise ses promesses ! Voilà qui nourrit l’espérance de son p</w:t>
      </w:r>
      <w:r>
        <w:rPr>
          <w:rFonts w:ascii="Verdana" w:hAnsi="Verdana" w:cs="Calibri"/>
          <w:color w:val="000000"/>
          <w:sz w:val="26"/>
          <w:szCs w:val="26"/>
          <w:lang w:val="fr-BE" w:eastAsia="fr-BE"/>
        </w:rPr>
        <w:t xml:space="preserve">euple. Nous aussi, recevons l’enseignement de l’apôtre Jacques qui invite à la patience </w:t>
      </w:r>
      <w:proofErr w:type="gramStart"/>
      <w:r>
        <w:rPr>
          <w:rFonts w:ascii="Verdana" w:hAnsi="Verdana" w:cs="Calibri"/>
          <w:color w:val="000000"/>
          <w:sz w:val="26"/>
          <w:szCs w:val="26"/>
          <w:lang w:val="fr-BE" w:eastAsia="fr-BE"/>
        </w:rPr>
        <w:t>et</w:t>
      </w:r>
      <w:proofErr w:type="gramEnd"/>
      <w:r>
        <w:rPr>
          <w:rFonts w:ascii="Verdana" w:hAnsi="Verdana" w:cs="Calibri"/>
          <w:color w:val="000000"/>
          <w:sz w:val="26"/>
          <w:szCs w:val="26"/>
          <w:lang w:val="fr-BE" w:eastAsia="fr-BE"/>
        </w:rPr>
        <w:t xml:space="preserve"> nous serons dans la vraie joie, celle qui anime les prophètes du Seigneur : le Seigneur est proche !</w:t>
      </w:r>
    </w:p>
    <w:p w14:paraId="703111B5" w14:textId="77777777" w:rsidR="0014128F" w:rsidRDefault="0014128F">
      <w:pPr>
        <w:pStyle w:val="Standard"/>
        <w:widowControl w:val="0"/>
        <w:tabs>
          <w:tab w:val="left" w:pos="-31680"/>
          <w:tab w:val="left" w:pos="142"/>
        </w:tabs>
        <w:ind w:right="567"/>
        <w:jc w:val="both"/>
        <w:rPr>
          <w:rFonts w:ascii="Verdana" w:hAnsi="Verdana" w:cs="Calibri"/>
          <w:color w:val="000000"/>
          <w:sz w:val="26"/>
          <w:szCs w:val="26"/>
          <w:lang w:val="fr-BE" w:eastAsia="fr-BE"/>
        </w:rPr>
      </w:pPr>
    </w:p>
    <w:p w14:paraId="2581502E" w14:textId="77777777" w:rsidR="0014128F" w:rsidRDefault="007E05D4">
      <w:pPr>
        <w:pStyle w:val="Standard"/>
        <w:ind w:left="1418" w:right="567" w:hanging="1418"/>
      </w:pPr>
      <w:r>
        <w:rPr>
          <w:rFonts w:ascii="Verdana" w:hAnsi="Verdana" w:cs="Calibri"/>
          <w:b/>
          <w:bCs/>
          <w:sz w:val="26"/>
          <w:szCs w:val="26"/>
          <w:u w:val="single"/>
        </w:rPr>
        <w:t>Chant d’entrée</w:t>
      </w:r>
      <w:proofErr w:type="gramStart"/>
      <w:r>
        <w:rPr>
          <w:rFonts w:ascii="Verdana" w:hAnsi="Verdana" w:cs="Calibri"/>
          <w:sz w:val="26"/>
          <w:szCs w:val="26"/>
        </w:rPr>
        <w:t> :............</w:t>
      </w:r>
      <w:proofErr w:type="gramEnd"/>
    </w:p>
    <w:p w14:paraId="6CEDBF43" w14:textId="77777777" w:rsidR="0014128F" w:rsidRDefault="0014128F">
      <w:pPr>
        <w:pStyle w:val="Standard"/>
        <w:ind w:left="1418" w:right="567" w:hanging="1418"/>
      </w:pPr>
    </w:p>
    <w:p w14:paraId="77CF6346" w14:textId="77777777" w:rsidR="0014128F" w:rsidRDefault="007E05D4">
      <w:pPr>
        <w:pStyle w:val="Standard"/>
        <w:ind w:left="1418" w:right="567" w:hanging="1418"/>
      </w:pPr>
      <w:proofErr w:type="spellStart"/>
      <w:r>
        <w:rPr>
          <w:rFonts w:ascii="Verdana" w:hAnsi="Verdana" w:cs="Calibri"/>
          <w:b/>
          <w:bCs/>
          <w:i/>
          <w:iCs/>
          <w:sz w:val="26"/>
          <w:szCs w:val="26"/>
        </w:rPr>
        <w:t>Cél</w:t>
      </w:r>
      <w:proofErr w:type="spellEnd"/>
      <w:r>
        <w:rPr>
          <w:rFonts w:ascii="Verdana" w:hAnsi="Verdana" w:cs="Calibri"/>
          <w:b/>
          <w:bCs/>
          <w:i/>
          <w:iCs/>
          <w:sz w:val="26"/>
          <w:szCs w:val="26"/>
        </w:rPr>
        <w:t>.</w:t>
      </w:r>
      <w:r>
        <w:rPr>
          <w:rFonts w:ascii="Verdana" w:hAnsi="Verdana" w:cs="Calibri"/>
          <w:sz w:val="26"/>
          <w:szCs w:val="26"/>
        </w:rPr>
        <w:t xml:space="preserve"> Au nom du Père, Et du </w:t>
      </w:r>
      <w:r>
        <w:rPr>
          <w:rFonts w:ascii="Verdana" w:hAnsi="Verdana" w:cs="Calibri"/>
          <w:sz w:val="26"/>
          <w:szCs w:val="26"/>
        </w:rPr>
        <w:t xml:space="preserve">Fils, Et du Saint-Esprit. </w:t>
      </w:r>
      <w:r>
        <w:rPr>
          <w:rFonts w:ascii="Verdana" w:hAnsi="Verdana" w:cs="Calibri"/>
          <w:b/>
          <w:bCs/>
          <w:sz w:val="26"/>
          <w:szCs w:val="26"/>
        </w:rPr>
        <w:t>-Amen</w:t>
      </w:r>
    </w:p>
    <w:p w14:paraId="6A207108" w14:textId="77777777" w:rsidR="0014128F" w:rsidRDefault="007E05D4">
      <w:pPr>
        <w:pStyle w:val="Standard"/>
        <w:ind w:left="1418" w:right="567" w:hanging="1418"/>
      </w:pPr>
      <w:r>
        <w:rPr>
          <w:rFonts w:ascii="Verdana" w:hAnsi="Verdana" w:cs="Calibri"/>
          <w:sz w:val="26"/>
          <w:szCs w:val="26"/>
        </w:rPr>
        <w:t xml:space="preserve">       La grâce de Jésus notre Seigneur...</w:t>
      </w:r>
      <w:r>
        <w:rPr>
          <w:rFonts w:ascii="Verdana" w:hAnsi="Verdana" w:cs="Calibri"/>
          <w:sz w:val="26"/>
          <w:szCs w:val="26"/>
        </w:rPr>
        <w:tab/>
      </w:r>
    </w:p>
    <w:p w14:paraId="799D42CE" w14:textId="77777777" w:rsidR="0014128F" w:rsidRDefault="007E05D4">
      <w:pPr>
        <w:pStyle w:val="Standard"/>
        <w:ind w:right="567"/>
      </w:pPr>
      <w:r>
        <w:rPr>
          <w:rFonts w:ascii="Verdana" w:hAnsi="Verdana" w:cs="Calibri"/>
          <w:b/>
          <w:bCs/>
          <w:sz w:val="26"/>
          <w:szCs w:val="26"/>
        </w:rPr>
        <w:br/>
      </w:r>
      <w:r>
        <w:rPr>
          <w:rFonts w:ascii="Verdana" w:hAnsi="Verdana" w:cs="Calibri"/>
          <w:b/>
          <w:bCs/>
          <w:sz w:val="26"/>
          <w:szCs w:val="26"/>
          <w:u w:val="single"/>
        </w:rPr>
        <w:t>Préparation pénitentielle (2ème forme)</w:t>
      </w:r>
      <w:r>
        <w:rPr>
          <w:rFonts w:ascii="Verdana" w:hAnsi="Verdana" w:cs="Calibri"/>
          <w:sz w:val="26"/>
          <w:szCs w:val="26"/>
        </w:rPr>
        <w:t xml:space="preserve"> : </w:t>
      </w:r>
      <w:r>
        <w:rPr>
          <w:rFonts w:ascii="Verdana" w:hAnsi="Verdana" w:cs="Calibri"/>
          <w:sz w:val="26"/>
          <w:szCs w:val="26"/>
        </w:rPr>
        <w:tab/>
      </w:r>
    </w:p>
    <w:p w14:paraId="2118BF31" w14:textId="77777777" w:rsidR="0014128F" w:rsidRDefault="0014128F">
      <w:pPr>
        <w:pStyle w:val="Standard"/>
        <w:ind w:right="567"/>
        <w:rPr>
          <w:rFonts w:ascii="Verdana" w:hAnsi="Verdana" w:cs="Calibri"/>
          <w:sz w:val="26"/>
          <w:szCs w:val="26"/>
        </w:rPr>
      </w:pPr>
    </w:p>
    <w:p w14:paraId="4D6B7312" w14:textId="77777777" w:rsidR="0014128F" w:rsidRDefault="007E05D4">
      <w:pPr>
        <w:pStyle w:val="Standard"/>
        <w:ind w:right="567"/>
      </w:pPr>
      <w:proofErr w:type="spellStart"/>
      <w:r>
        <w:rPr>
          <w:rFonts w:ascii="Verdana" w:hAnsi="Verdana" w:cs="Calibri"/>
          <w:b/>
          <w:bCs/>
          <w:i/>
          <w:iCs/>
          <w:sz w:val="26"/>
          <w:szCs w:val="26"/>
        </w:rPr>
        <w:t>Cél</w:t>
      </w:r>
      <w:proofErr w:type="spellEnd"/>
      <w:r>
        <w:rPr>
          <w:rFonts w:ascii="Verdana" w:hAnsi="Verdana" w:cs="Calibri"/>
          <w:b/>
          <w:bCs/>
          <w:i/>
          <w:iCs/>
          <w:sz w:val="26"/>
          <w:szCs w:val="26"/>
        </w:rPr>
        <w:t>.</w:t>
      </w:r>
      <w:r>
        <w:rPr>
          <w:rFonts w:ascii="Verdana" w:hAnsi="Verdana" w:cs="Calibri"/>
          <w:sz w:val="26"/>
          <w:szCs w:val="26"/>
        </w:rPr>
        <w:t xml:space="preserve"> Seigneur, accorde-nous ton pardon.</w:t>
      </w:r>
    </w:p>
    <w:p w14:paraId="2E2A6330" w14:textId="77777777" w:rsidR="0014128F" w:rsidRDefault="007E05D4">
      <w:pPr>
        <w:pStyle w:val="Standard"/>
        <w:ind w:right="567"/>
      </w:pPr>
      <w:r>
        <w:rPr>
          <w:rFonts w:ascii="Verdana" w:hAnsi="Verdana" w:cs="Calibri"/>
          <w:b/>
          <w:bCs/>
          <w:sz w:val="26"/>
          <w:szCs w:val="26"/>
        </w:rPr>
        <w:t>Tous </w:t>
      </w:r>
      <w:r>
        <w:rPr>
          <w:rFonts w:ascii="Verdana" w:hAnsi="Verdana" w:cs="Calibri"/>
          <w:sz w:val="26"/>
          <w:szCs w:val="26"/>
        </w:rPr>
        <w:t>: Nous avons péché contre toi.</w:t>
      </w:r>
    </w:p>
    <w:p w14:paraId="2B2C06A0" w14:textId="77777777" w:rsidR="0014128F" w:rsidRDefault="007E05D4">
      <w:pPr>
        <w:pStyle w:val="Standard"/>
        <w:ind w:right="567"/>
      </w:pPr>
      <w:proofErr w:type="spellStart"/>
      <w:r>
        <w:rPr>
          <w:rFonts w:ascii="Verdana" w:hAnsi="Verdana" w:cs="Calibri"/>
          <w:b/>
          <w:bCs/>
          <w:i/>
          <w:iCs/>
          <w:sz w:val="26"/>
          <w:szCs w:val="26"/>
        </w:rPr>
        <w:t>Cél</w:t>
      </w:r>
      <w:proofErr w:type="spellEnd"/>
      <w:r>
        <w:rPr>
          <w:rFonts w:ascii="Verdana" w:hAnsi="Verdana" w:cs="Calibri"/>
          <w:b/>
          <w:bCs/>
          <w:i/>
          <w:iCs/>
          <w:sz w:val="26"/>
          <w:szCs w:val="26"/>
        </w:rPr>
        <w:t>.</w:t>
      </w:r>
      <w:r>
        <w:rPr>
          <w:rFonts w:ascii="Verdana" w:hAnsi="Verdana" w:cs="Calibri"/>
          <w:sz w:val="26"/>
          <w:szCs w:val="26"/>
        </w:rPr>
        <w:t xml:space="preserve"> Montre-nous ta miséricorde.</w:t>
      </w:r>
    </w:p>
    <w:p w14:paraId="5306E7F7" w14:textId="77777777" w:rsidR="0014128F" w:rsidRDefault="007E05D4">
      <w:pPr>
        <w:pStyle w:val="Standard"/>
        <w:ind w:right="567"/>
      </w:pPr>
      <w:r>
        <w:rPr>
          <w:rFonts w:ascii="Verdana" w:hAnsi="Verdana" w:cs="Calibri"/>
          <w:b/>
          <w:bCs/>
          <w:sz w:val="26"/>
          <w:szCs w:val="26"/>
        </w:rPr>
        <w:t>Tous </w:t>
      </w:r>
      <w:r>
        <w:rPr>
          <w:rFonts w:ascii="Verdana" w:hAnsi="Verdana" w:cs="Calibri"/>
          <w:sz w:val="26"/>
          <w:szCs w:val="26"/>
        </w:rPr>
        <w:t>: Et nous serons sauv</w:t>
      </w:r>
      <w:r>
        <w:rPr>
          <w:rFonts w:ascii="Verdana" w:hAnsi="Verdana" w:cs="Calibri"/>
          <w:sz w:val="26"/>
          <w:szCs w:val="26"/>
        </w:rPr>
        <w:t>és.</w:t>
      </w:r>
    </w:p>
    <w:p w14:paraId="4AFDBF47" w14:textId="77777777" w:rsidR="0014128F" w:rsidRDefault="0014128F">
      <w:pPr>
        <w:pStyle w:val="Standard"/>
        <w:ind w:right="567"/>
        <w:rPr>
          <w:rFonts w:ascii="Verdana" w:hAnsi="Verdana" w:cs="Calibri"/>
          <w:sz w:val="26"/>
          <w:szCs w:val="26"/>
        </w:rPr>
      </w:pPr>
    </w:p>
    <w:p w14:paraId="039FEAC0" w14:textId="6177ADBA" w:rsidR="0014128F" w:rsidRDefault="007E05D4">
      <w:pPr>
        <w:pStyle w:val="Standard"/>
        <w:ind w:right="567"/>
        <w:rPr>
          <w:rFonts w:ascii="Verdana" w:hAnsi="Verdana" w:cs="Calibri"/>
          <w:sz w:val="26"/>
          <w:szCs w:val="26"/>
        </w:rPr>
      </w:pPr>
      <w:proofErr w:type="spellStart"/>
      <w:r>
        <w:rPr>
          <w:rFonts w:ascii="Verdana" w:hAnsi="Verdana" w:cs="Calibri"/>
          <w:b/>
          <w:bCs/>
          <w:i/>
          <w:iCs/>
          <w:sz w:val="26"/>
          <w:szCs w:val="26"/>
        </w:rPr>
        <w:t>Cél</w:t>
      </w:r>
      <w:proofErr w:type="spellEnd"/>
      <w:r>
        <w:rPr>
          <w:rFonts w:ascii="Verdana" w:hAnsi="Verdana" w:cs="Calibri"/>
          <w:sz w:val="26"/>
          <w:szCs w:val="26"/>
        </w:rPr>
        <w:t>. Que Dieu tout-puissant nous fasse miséricorde...</w:t>
      </w:r>
    </w:p>
    <w:p w14:paraId="4750B0C1" w14:textId="77777777" w:rsidR="004C0AE0" w:rsidRDefault="004C0AE0">
      <w:pPr>
        <w:pStyle w:val="Standard"/>
        <w:ind w:right="567"/>
      </w:pPr>
    </w:p>
    <w:p w14:paraId="28FD8711" w14:textId="77777777" w:rsidR="0014128F" w:rsidRDefault="0014128F">
      <w:pPr>
        <w:pStyle w:val="Standard"/>
        <w:ind w:right="567"/>
      </w:pPr>
    </w:p>
    <w:p w14:paraId="21335D50" w14:textId="77777777" w:rsidR="0014128F" w:rsidRDefault="007E05D4">
      <w:pPr>
        <w:pStyle w:val="Standard"/>
        <w:ind w:right="567"/>
      </w:pPr>
      <w:r>
        <w:rPr>
          <w:rFonts w:ascii="Verdana" w:hAnsi="Verdana" w:cs="Calibri"/>
          <w:b/>
          <w:sz w:val="26"/>
          <w:szCs w:val="26"/>
          <w:u w:val="single"/>
        </w:rPr>
        <w:t>Prière d’ouverture</w:t>
      </w:r>
      <w:r>
        <w:rPr>
          <w:rFonts w:ascii="Verdana" w:hAnsi="Verdana" w:cs="Calibri"/>
          <w:b/>
          <w:sz w:val="26"/>
          <w:szCs w:val="26"/>
        </w:rPr>
        <w:t> </w:t>
      </w:r>
      <w:r>
        <w:rPr>
          <w:rFonts w:ascii="Verdana" w:hAnsi="Verdana" w:cs="Calibri"/>
          <w:bCs/>
          <w:sz w:val="26"/>
          <w:szCs w:val="26"/>
        </w:rPr>
        <w:t>:</w:t>
      </w:r>
    </w:p>
    <w:p w14:paraId="4A8F7A23" w14:textId="77777777" w:rsidR="0014128F" w:rsidRDefault="0014128F">
      <w:pPr>
        <w:pStyle w:val="Standard"/>
        <w:ind w:right="567"/>
        <w:rPr>
          <w:rFonts w:ascii="Verdana" w:hAnsi="Verdana" w:cs="Calibri"/>
          <w:b/>
          <w:sz w:val="26"/>
          <w:szCs w:val="26"/>
          <w:u w:val="single"/>
        </w:rPr>
      </w:pPr>
    </w:p>
    <w:p w14:paraId="7D4D73C4" w14:textId="77777777" w:rsidR="0014128F" w:rsidRDefault="007E05D4">
      <w:pPr>
        <w:pStyle w:val="Standard"/>
        <w:ind w:right="567"/>
        <w:jc w:val="both"/>
      </w:pPr>
      <w:proofErr w:type="spellStart"/>
      <w:r>
        <w:rPr>
          <w:rFonts w:ascii="Verdana" w:hAnsi="Verdana" w:cs="Calibri"/>
          <w:b/>
          <w:i/>
          <w:iCs/>
          <w:sz w:val="26"/>
          <w:szCs w:val="26"/>
        </w:rPr>
        <w:t>Cél</w:t>
      </w:r>
      <w:proofErr w:type="spellEnd"/>
      <w:r>
        <w:rPr>
          <w:rFonts w:ascii="Verdana" w:hAnsi="Verdana" w:cs="Calibri"/>
          <w:b/>
          <w:i/>
          <w:iCs/>
          <w:sz w:val="26"/>
          <w:szCs w:val="26"/>
        </w:rPr>
        <w:t>.</w:t>
      </w:r>
      <w:r>
        <w:rPr>
          <w:rFonts w:ascii="Verdana" w:hAnsi="Verdana" w:cs="Calibri"/>
          <w:bCs/>
          <w:sz w:val="26"/>
          <w:szCs w:val="26"/>
        </w:rPr>
        <w:t xml:space="preserve"> Tu le vois, Seigneur, ton peuple se prépare à célébrer la naissance de ton Fils ; dirige notre joie vers la joie d’un si grand mystère : pour que nous fêtions notre </w:t>
      </w:r>
      <w:r>
        <w:rPr>
          <w:rFonts w:ascii="Verdana" w:hAnsi="Verdana" w:cs="Calibri"/>
          <w:bCs/>
          <w:sz w:val="26"/>
          <w:szCs w:val="26"/>
        </w:rPr>
        <w:t>salut avec un cœur vraiment nouveau. Par Jésus-Christ…</w:t>
      </w:r>
    </w:p>
    <w:p w14:paraId="1F5F2B5A" w14:textId="77777777" w:rsidR="0014128F" w:rsidRDefault="0014128F">
      <w:pPr>
        <w:pStyle w:val="Standard"/>
        <w:ind w:right="567"/>
        <w:rPr>
          <w:rFonts w:ascii="Verdana" w:hAnsi="Verdana" w:cs="Calibri"/>
          <w:b/>
          <w:bCs/>
          <w:sz w:val="24"/>
          <w:szCs w:val="24"/>
          <w:u w:val="single"/>
        </w:rPr>
      </w:pPr>
    </w:p>
    <w:p w14:paraId="24DDDA36" w14:textId="77777777" w:rsidR="00316B04" w:rsidRDefault="00316B04">
      <w:pPr>
        <w:pStyle w:val="Standard"/>
        <w:ind w:left="1416" w:right="567" w:firstLine="708"/>
        <w:jc w:val="center"/>
        <w:rPr>
          <w:rFonts w:ascii="Verdana" w:hAnsi="Verdana" w:cs="Calibri"/>
          <w:b/>
          <w:bCs/>
          <w:sz w:val="26"/>
          <w:szCs w:val="26"/>
          <w:u w:val="single"/>
        </w:rPr>
      </w:pPr>
    </w:p>
    <w:p w14:paraId="6A890BE3" w14:textId="77777777" w:rsidR="00316B04" w:rsidRDefault="00316B04">
      <w:pPr>
        <w:pStyle w:val="Standard"/>
        <w:ind w:left="1416" w:right="567" w:firstLine="708"/>
        <w:jc w:val="center"/>
        <w:rPr>
          <w:rFonts w:ascii="Verdana" w:hAnsi="Verdana" w:cs="Calibri"/>
          <w:b/>
          <w:bCs/>
          <w:sz w:val="26"/>
          <w:szCs w:val="26"/>
          <w:u w:val="single"/>
        </w:rPr>
      </w:pPr>
    </w:p>
    <w:p w14:paraId="7C2718D3" w14:textId="77777777" w:rsidR="00316B04" w:rsidRDefault="00316B04">
      <w:pPr>
        <w:pStyle w:val="Standard"/>
        <w:ind w:left="1416" w:right="567" w:firstLine="708"/>
        <w:jc w:val="center"/>
        <w:rPr>
          <w:rFonts w:ascii="Verdana" w:hAnsi="Verdana" w:cs="Calibri"/>
          <w:b/>
          <w:bCs/>
          <w:sz w:val="26"/>
          <w:szCs w:val="26"/>
          <w:u w:val="single"/>
        </w:rPr>
      </w:pPr>
    </w:p>
    <w:p w14:paraId="5B070CDF" w14:textId="77777777" w:rsidR="00316B04" w:rsidRDefault="00316B04">
      <w:pPr>
        <w:pStyle w:val="Standard"/>
        <w:ind w:left="1416" w:right="567" w:firstLine="708"/>
        <w:jc w:val="center"/>
        <w:rPr>
          <w:rFonts w:ascii="Verdana" w:hAnsi="Verdana" w:cs="Calibri"/>
          <w:b/>
          <w:bCs/>
          <w:sz w:val="26"/>
          <w:szCs w:val="26"/>
          <w:u w:val="single"/>
        </w:rPr>
      </w:pPr>
    </w:p>
    <w:p w14:paraId="7A9B06CE" w14:textId="77777777" w:rsidR="00316B04" w:rsidRDefault="00316B04">
      <w:pPr>
        <w:pStyle w:val="Standard"/>
        <w:ind w:left="1416" w:right="567" w:firstLine="708"/>
        <w:jc w:val="center"/>
        <w:rPr>
          <w:rFonts w:ascii="Verdana" w:hAnsi="Verdana" w:cs="Calibri"/>
          <w:b/>
          <w:bCs/>
          <w:sz w:val="26"/>
          <w:szCs w:val="26"/>
          <w:u w:val="single"/>
        </w:rPr>
      </w:pPr>
    </w:p>
    <w:p w14:paraId="54A6A92F" w14:textId="3885A86C" w:rsidR="0014128F" w:rsidRDefault="007E05D4">
      <w:pPr>
        <w:pStyle w:val="Standard"/>
        <w:ind w:left="1416" w:right="567" w:firstLine="708"/>
        <w:jc w:val="center"/>
      </w:pPr>
      <w:r>
        <w:rPr>
          <w:rFonts w:ascii="Verdana" w:hAnsi="Verdana" w:cs="Calibri"/>
          <w:b/>
          <w:bCs/>
          <w:sz w:val="26"/>
          <w:szCs w:val="26"/>
          <w:u w:val="single"/>
        </w:rPr>
        <w:t>LITURGIE</w:t>
      </w:r>
      <w:r>
        <w:rPr>
          <w:rFonts w:ascii="Verdana" w:hAnsi="Verdana" w:cs="Calibri"/>
          <w:sz w:val="26"/>
          <w:szCs w:val="26"/>
          <w:u w:val="single"/>
          <w:lang w:val="fr-BE"/>
        </w:rPr>
        <w:t xml:space="preserve"> </w:t>
      </w:r>
      <w:r>
        <w:rPr>
          <w:rFonts w:ascii="Verdana" w:hAnsi="Verdana" w:cs="Calibri"/>
          <w:b/>
          <w:bCs/>
          <w:sz w:val="26"/>
          <w:szCs w:val="26"/>
          <w:u w:val="single"/>
        </w:rPr>
        <w:t>DE LA PAROLE</w:t>
      </w:r>
    </w:p>
    <w:p w14:paraId="18B552E8" w14:textId="77777777" w:rsidR="0014128F" w:rsidRDefault="0014128F">
      <w:pPr>
        <w:pStyle w:val="Standard"/>
        <w:ind w:left="1416" w:right="567" w:firstLine="708"/>
        <w:rPr>
          <w:rFonts w:ascii="Verdana" w:hAnsi="Verdana" w:cs="Calibri"/>
          <w:b/>
          <w:bCs/>
          <w:sz w:val="24"/>
          <w:szCs w:val="24"/>
          <w:u w:val="single"/>
        </w:rPr>
      </w:pPr>
    </w:p>
    <w:p w14:paraId="7F3A5828" w14:textId="77777777" w:rsidR="0014128F" w:rsidRDefault="0014128F">
      <w:pPr>
        <w:pStyle w:val="Standard"/>
        <w:ind w:left="1416" w:right="567" w:firstLine="708"/>
        <w:rPr>
          <w:rFonts w:ascii="Verdana" w:hAnsi="Verdana" w:cs="Calibri"/>
          <w:sz w:val="24"/>
          <w:szCs w:val="24"/>
          <w:u w:val="single"/>
          <w:lang w:val="fr-BE"/>
        </w:rPr>
      </w:pPr>
    </w:p>
    <w:p w14:paraId="7C54FA7A" w14:textId="77777777" w:rsidR="0014128F" w:rsidRDefault="007E05D4">
      <w:pPr>
        <w:pStyle w:val="Standard"/>
        <w:ind w:right="567"/>
      </w:pPr>
      <w:r>
        <w:rPr>
          <w:rFonts w:ascii="Verdana" w:hAnsi="Verdana" w:cs="Calibri"/>
          <w:b/>
          <w:bCs/>
          <w:sz w:val="26"/>
          <w:szCs w:val="26"/>
          <w:u w:val="single"/>
          <w:lang w:val="fr-BE"/>
        </w:rPr>
        <w:t>Introduction à la première lecture</w:t>
      </w:r>
    </w:p>
    <w:p w14:paraId="7ABAA0F5" w14:textId="77777777" w:rsidR="0014128F" w:rsidRDefault="007E05D4">
      <w:pPr>
        <w:pStyle w:val="Standard"/>
        <w:widowControl w:val="0"/>
        <w:tabs>
          <w:tab w:val="left" w:pos="-31680"/>
          <w:tab w:val="left" w:pos="142"/>
        </w:tabs>
        <w:ind w:right="567"/>
        <w:jc w:val="both"/>
      </w:pPr>
      <w:r>
        <w:rPr>
          <w:rFonts w:ascii="Verdana" w:hAnsi="Verdana" w:cs="Calibri"/>
          <w:i/>
          <w:iCs/>
          <w:color w:val="000000"/>
          <w:sz w:val="26"/>
          <w:szCs w:val="26"/>
          <w:lang w:eastAsia="fr-BE"/>
        </w:rPr>
        <w:t>Alors qu’il est sous la menace d’un adversaire prêt à le soumettre radicalement, le peuple de Dieu a besoin d’entendre les paroles réconfor</w:t>
      </w:r>
      <w:r>
        <w:rPr>
          <w:rFonts w:ascii="Verdana" w:hAnsi="Verdana" w:cs="Calibri"/>
          <w:i/>
          <w:iCs/>
          <w:color w:val="000000"/>
          <w:sz w:val="26"/>
          <w:szCs w:val="26"/>
          <w:lang w:eastAsia="fr-BE"/>
        </w:rPr>
        <w:t>tantes du prophète Isaïe. L’espérance de voir le jour de Dieu redonne déjà force et courage. </w:t>
      </w:r>
    </w:p>
    <w:p w14:paraId="64BDE12B" w14:textId="77777777" w:rsidR="0014128F" w:rsidRDefault="007E05D4">
      <w:pPr>
        <w:pStyle w:val="Standard"/>
        <w:widowControl w:val="0"/>
        <w:tabs>
          <w:tab w:val="left" w:pos="-31680"/>
          <w:tab w:val="left" w:pos="142"/>
        </w:tabs>
        <w:ind w:right="567"/>
        <w:jc w:val="both"/>
      </w:pPr>
      <w:r>
        <w:rPr>
          <w:rFonts w:ascii="Verdana" w:hAnsi="Verdana" w:cs="Calibri"/>
          <w:i/>
          <w:iCs/>
          <w:color w:val="000000"/>
          <w:sz w:val="26"/>
          <w:szCs w:val="26"/>
          <w:lang w:eastAsia="fr-BE"/>
        </w:rPr>
        <w:t>Recevons ces paroles toujours d’actualité.</w:t>
      </w:r>
    </w:p>
    <w:p w14:paraId="63742CB9" w14:textId="77777777" w:rsidR="0014128F" w:rsidRDefault="0014128F">
      <w:pPr>
        <w:pStyle w:val="Standard"/>
        <w:widowControl w:val="0"/>
        <w:tabs>
          <w:tab w:val="left" w:pos="-31680"/>
          <w:tab w:val="left" w:pos="142"/>
        </w:tabs>
        <w:ind w:right="567"/>
        <w:jc w:val="both"/>
        <w:rPr>
          <w:rFonts w:ascii="Verdana" w:hAnsi="Verdana" w:cs="Calibri"/>
          <w:i/>
          <w:iCs/>
          <w:color w:val="000000"/>
          <w:sz w:val="26"/>
          <w:szCs w:val="26"/>
          <w:lang w:eastAsia="fr-BE"/>
        </w:rPr>
      </w:pPr>
    </w:p>
    <w:p w14:paraId="7AE4A9F1" w14:textId="77777777" w:rsidR="0014128F" w:rsidRDefault="007E05D4">
      <w:pPr>
        <w:pStyle w:val="Standard"/>
        <w:ind w:right="567"/>
      </w:pPr>
      <w:r>
        <w:rPr>
          <w:rFonts w:ascii="Verdana" w:hAnsi="Verdana" w:cs="Calibri"/>
          <w:b/>
          <w:bCs/>
          <w:sz w:val="26"/>
          <w:szCs w:val="26"/>
          <w:u w:val="single"/>
          <w:lang w:val="fr-BE"/>
        </w:rPr>
        <w:t xml:space="preserve">Lecture du livre du prophète Isaïe </w:t>
      </w:r>
      <w:r>
        <w:rPr>
          <w:rFonts w:ascii="Verdana" w:hAnsi="Verdana" w:cs="Calibri"/>
          <w:b/>
          <w:bCs/>
          <w:sz w:val="26"/>
          <w:szCs w:val="26"/>
          <w:lang w:val="fr-BE"/>
        </w:rPr>
        <w:t>(Is 35, 1-6a.10) </w:t>
      </w:r>
    </w:p>
    <w:p w14:paraId="3158829B" w14:textId="77777777" w:rsidR="0014128F" w:rsidRDefault="0014128F">
      <w:pPr>
        <w:pStyle w:val="Standard"/>
        <w:ind w:right="567"/>
        <w:rPr>
          <w:rFonts w:ascii="Verdana" w:hAnsi="Verdana" w:cs="Calibri"/>
          <w:sz w:val="26"/>
          <w:szCs w:val="26"/>
          <w:u w:val="single"/>
          <w:lang w:val="fr-BE"/>
        </w:rPr>
      </w:pPr>
    </w:p>
    <w:p w14:paraId="2B97381F" w14:textId="77777777" w:rsidR="0014128F" w:rsidRDefault="007E05D4">
      <w:pPr>
        <w:pStyle w:val="Standard"/>
        <w:ind w:right="567"/>
      </w:pPr>
      <w:r>
        <w:rPr>
          <w:rFonts w:ascii="Verdana" w:hAnsi="Verdana" w:cs="Calibri"/>
          <w:b/>
          <w:bCs/>
          <w:sz w:val="26"/>
          <w:szCs w:val="26"/>
          <w:u w:val="single"/>
          <w:lang w:val="fr-BE"/>
        </w:rPr>
        <w:t>Chant ou Ps 145</w:t>
      </w:r>
      <w:proofErr w:type="gramStart"/>
      <w:r>
        <w:rPr>
          <w:rFonts w:ascii="Verdana" w:hAnsi="Verdana" w:cs="Calibri"/>
          <w:b/>
          <w:sz w:val="26"/>
          <w:szCs w:val="26"/>
          <w:lang w:val="fr-BE"/>
        </w:rPr>
        <w:t> </w:t>
      </w:r>
      <w:r>
        <w:rPr>
          <w:rFonts w:ascii="Verdana" w:hAnsi="Verdana" w:cs="Calibri"/>
          <w:bCs/>
          <w:sz w:val="26"/>
          <w:szCs w:val="26"/>
          <w:lang w:val="fr-BE"/>
        </w:rPr>
        <w:t>:...</w:t>
      </w:r>
      <w:proofErr w:type="gramEnd"/>
    </w:p>
    <w:p w14:paraId="6350BF7F" w14:textId="77777777" w:rsidR="0014128F" w:rsidRDefault="0014128F">
      <w:pPr>
        <w:pStyle w:val="Standard"/>
        <w:ind w:right="567"/>
        <w:rPr>
          <w:rFonts w:ascii="Verdana" w:hAnsi="Verdana" w:cs="Calibri"/>
          <w:bCs/>
          <w:sz w:val="26"/>
          <w:szCs w:val="26"/>
          <w:lang w:val="fr-BE"/>
        </w:rPr>
      </w:pPr>
    </w:p>
    <w:p w14:paraId="2BCF5ADB" w14:textId="77777777" w:rsidR="0014128F" w:rsidRDefault="007E05D4">
      <w:pPr>
        <w:pStyle w:val="Standard"/>
        <w:ind w:right="567"/>
      </w:pPr>
      <w:r>
        <w:rPr>
          <w:rFonts w:ascii="Verdana" w:hAnsi="Verdana" w:cs="Calibri"/>
          <w:b/>
          <w:bCs/>
          <w:sz w:val="26"/>
          <w:szCs w:val="26"/>
          <w:u w:val="single"/>
          <w:lang w:val="fr-BE"/>
        </w:rPr>
        <w:t>Introduction</w:t>
      </w:r>
      <w:r>
        <w:rPr>
          <w:rFonts w:ascii="Verdana" w:hAnsi="Verdana" w:cs="Calibri"/>
          <w:sz w:val="26"/>
          <w:szCs w:val="26"/>
          <w:u w:val="single"/>
          <w:lang w:val="fr-BE"/>
        </w:rPr>
        <w:t xml:space="preserve"> </w:t>
      </w:r>
      <w:r>
        <w:rPr>
          <w:rFonts w:ascii="Verdana" w:hAnsi="Verdana" w:cs="Calibri"/>
          <w:b/>
          <w:bCs/>
          <w:sz w:val="26"/>
          <w:szCs w:val="26"/>
          <w:u w:val="single"/>
          <w:lang w:val="fr-BE"/>
        </w:rPr>
        <w:t>à la deuxième lecture</w:t>
      </w:r>
    </w:p>
    <w:p w14:paraId="4CDD56BB" w14:textId="77777777" w:rsidR="0014128F" w:rsidRDefault="0014128F">
      <w:pPr>
        <w:pStyle w:val="Standard"/>
        <w:ind w:right="567"/>
        <w:rPr>
          <w:rFonts w:ascii="Verdana" w:hAnsi="Verdana" w:cs="Calibri"/>
          <w:i/>
          <w:iCs/>
        </w:rPr>
      </w:pPr>
    </w:p>
    <w:p w14:paraId="62550F3C" w14:textId="77777777" w:rsidR="0014128F" w:rsidRDefault="007E05D4">
      <w:pPr>
        <w:pStyle w:val="Standard"/>
        <w:widowControl w:val="0"/>
        <w:tabs>
          <w:tab w:val="left" w:pos="-31680"/>
          <w:tab w:val="left" w:pos="142"/>
          <w:tab w:val="left" w:pos="284"/>
          <w:tab w:val="left" w:pos="993"/>
        </w:tabs>
        <w:ind w:right="567"/>
        <w:jc w:val="both"/>
      </w:pPr>
      <w:r>
        <w:rPr>
          <w:rFonts w:ascii="Verdana" w:hAnsi="Verdana" w:cs="Calibri"/>
          <w:i/>
          <w:iCs/>
          <w:color w:val="000000"/>
          <w:sz w:val="26"/>
          <w:szCs w:val="26"/>
          <w:lang w:val="fr-BE" w:eastAsia="fr-BE"/>
        </w:rPr>
        <w:t>Entre le moment où les plantes sont semées puis arrosées et celui où elles donneront leurs fruits, il faut être patient. </w:t>
      </w:r>
    </w:p>
    <w:p w14:paraId="74365FB0" w14:textId="77777777" w:rsidR="0014128F" w:rsidRDefault="007E05D4">
      <w:pPr>
        <w:pStyle w:val="Standard"/>
        <w:widowControl w:val="0"/>
        <w:tabs>
          <w:tab w:val="left" w:pos="-31680"/>
          <w:tab w:val="left" w:pos="142"/>
          <w:tab w:val="left" w:pos="284"/>
          <w:tab w:val="left" w:pos="993"/>
        </w:tabs>
        <w:ind w:right="567"/>
        <w:jc w:val="both"/>
      </w:pPr>
      <w:r>
        <w:rPr>
          <w:rFonts w:ascii="Verdana" w:hAnsi="Verdana" w:cs="Calibri"/>
          <w:i/>
          <w:iCs/>
          <w:color w:val="000000"/>
          <w:sz w:val="26"/>
          <w:szCs w:val="26"/>
          <w:lang w:val="fr-BE" w:eastAsia="fr-BE"/>
        </w:rPr>
        <w:t>De même, comme croyants, nous devons faire preuve de patience dans les difficultés. </w:t>
      </w:r>
    </w:p>
    <w:p w14:paraId="6501DC8B" w14:textId="77777777" w:rsidR="0014128F" w:rsidRDefault="007E05D4">
      <w:pPr>
        <w:pStyle w:val="Standard"/>
        <w:widowControl w:val="0"/>
        <w:tabs>
          <w:tab w:val="left" w:pos="-31680"/>
          <w:tab w:val="left" w:pos="142"/>
          <w:tab w:val="left" w:pos="284"/>
          <w:tab w:val="left" w:pos="993"/>
        </w:tabs>
        <w:ind w:right="567"/>
        <w:jc w:val="both"/>
      </w:pPr>
      <w:r>
        <w:rPr>
          <w:rFonts w:ascii="Verdana" w:hAnsi="Verdana" w:cs="Calibri"/>
          <w:i/>
          <w:iCs/>
          <w:color w:val="000000"/>
          <w:sz w:val="26"/>
          <w:szCs w:val="26"/>
          <w:lang w:val="fr-BE" w:eastAsia="fr-BE"/>
        </w:rPr>
        <w:t xml:space="preserve">Alors, nous verrons s’accomplir les promesses de </w:t>
      </w:r>
      <w:r>
        <w:rPr>
          <w:rFonts w:ascii="Verdana" w:hAnsi="Verdana" w:cs="Calibri"/>
          <w:i/>
          <w:iCs/>
          <w:color w:val="000000"/>
          <w:sz w:val="26"/>
          <w:szCs w:val="26"/>
          <w:lang w:val="fr-BE" w:eastAsia="fr-BE"/>
        </w:rPr>
        <w:t>Dieu.</w:t>
      </w:r>
    </w:p>
    <w:p w14:paraId="1376B935" w14:textId="77777777" w:rsidR="0014128F" w:rsidRDefault="0014128F">
      <w:pPr>
        <w:pStyle w:val="Standard"/>
        <w:widowControl w:val="0"/>
        <w:tabs>
          <w:tab w:val="left" w:pos="-31680"/>
          <w:tab w:val="left" w:pos="142"/>
          <w:tab w:val="left" w:pos="284"/>
          <w:tab w:val="left" w:pos="993"/>
        </w:tabs>
        <w:ind w:right="567"/>
        <w:jc w:val="both"/>
        <w:rPr>
          <w:rFonts w:ascii="Verdana" w:hAnsi="Verdana" w:cs="Calibri"/>
          <w:i/>
          <w:iCs/>
          <w:color w:val="000000"/>
          <w:sz w:val="26"/>
          <w:szCs w:val="26"/>
          <w:lang w:val="fr-BE" w:eastAsia="fr-BE"/>
        </w:rPr>
      </w:pPr>
    </w:p>
    <w:p w14:paraId="4CABF1A2" w14:textId="77777777" w:rsidR="0014128F" w:rsidRDefault="007E05D4">
      <w:pPr>
        <w:pStyle w:val="Standard"/>
        <w:ind w:right="567"/>
      </w:pPr>
      <w:r>
        <w:rPr>
          <w:rFonts w:ascii="Verdana" w:hAnsi="Verdana" w:cs="Calibri"/>
          <w:b/>
          <w:bCs/>
          <w:sz w:val="26"/>
          <w:szCs w:val="26"/>
          <w:u w:val="single"/>
          <w:lang w:val="fr-BE"/>
        </w:rPr>
        <w:t xml:space="preserve">Lecture de la lettre de saint Jacques </w:t>
      </w:r>
      <w:r>
        <w:rPr>
          <w:rFonts w:ascii="Verdana" w:hAnsi="Verdana" w:cs="Calibri"/>
          <w:b/>
          <w:bCs/>
          <w:sz w:val="26"/>
          <w:szCs w:val="26"/>
          <w:lang w:val="fr-BE"/>
        </w:rPr>
        <w:t>(</w:t>
      </w:r>
      <w:proofErr w:type="spellStart"/>
      <w:r>
        <w:rPr>
          <w:rFonts w:ascii="Verdana" w:hAnsi="Verdana" w:cs="Calibri"/>
          <w:b/>
          <w:bCs/>
          <w:sz w:val="26"/>
          <w:szCs w:val="26"/>
          <w:lang w:val="fr-BE"/>
        </w:rPr>
        <w:t>Jc</w:t>
      </w:r>
      <w:proofErr w:type="spellEnd"/>
      <w:r>
        <w:rPr>
          <w:rFonts w:ascii="Verdana" w:hAnsi="Verdana" w:cs="Calibri"/>
          <w:b/>
          <w:bCs/>
          <w:sz w:val="26"/>
          <w:szCs w:val="26"/>
          <w:lang w:val="fr-BE"/>
        </w:rPr>
        <w:t xml:space="preserve"> 5, 7-10</w:t>
      </w:r>
      <w:r>
        <w:rPr>
          <w:rFonts w:ascii="Verdana" w:hAnsi="Verdana" w:cs="Calibri"/>
          <w:sz w:val="26"/>
          <w:szCs w:val="26"/>
          <w:lang w:val="fr-BE"/>
        </w:rPr>
        <w:t>)</w:t>
      </w:r>
    </w:p>
    <w:p w14:paraId="7B61A359" w14:textId="77777777" w:rsidR="0014128F" w:rsidRDefault="0014128F">
      <w:pPr>
        <w:pStyle w:val="Textbody"/>
        <w:ind w:right="567"/>
        <w:rPr>
          <w:rFonts w:ascii="Verdana" w:hAnsi="Verdana" w:cs="Calibri"/>
          <w:b w:val="0"/>
          <w:bCs/>
          <w:sz w:val="26"/>
          <w:szCs w:val="26"/>
          <w:u w:val="single"/>
        </w:rPr>
      </w:pPr>
    </w:p>
    <w:p w14:paraId="6BC482D1" w14:textId="77777777" w:rsidR="0014128F" w:rsidRDefault="007E05D4">
      <w:pPr>
        <w:pStyle w:val="Textbody"/>
        <w:ind w:right="567"/>
      </w:pPr>
      <w:r>
        <w:rPr>
          <w:rFonts w:ascii="Verdana" w:hAnsi="Verdana" w:cs="Calibri"/>
          <w:sz w:val="26"/>
          <w:szCs w:val="26"/>
          <w:u w:val="single"/>
        </w:rPr>
        <w:t>Acclamation de l’Évangile</w:t>
      </w:r>
      <w:r>
        <w:rPr>
          <w:rFonts w:ascii="Verdana" w:hAnsi="Verdana" w:cs="Calibri"/>
          <w:sz w:val="26"/>
          <w:szCs w:val="26"/>
        </w:rPr>
        <w:t> :</w:t>
      </w:r>
    </w:p>
    <w:p w14:paraId="6CDB84EF" w14:textId="77777777" w:rsidR="0014128F" w:rsidRDefault="007E05D4">
      <w:pPr>
        <w:pStyle w:val="Textbody"/>
        <w:ind w:left="708" w:right="567" w:hanging="708"/>
        <w:jc w:val="center"/>
      </w:pPr>
      <w:r>
        <w:rPr>
          <w:rFonts w:ascii="Verdana" w:hAnsi="Verdana" w:cs="Calibri"/>
          <w:bCs/>
          <w:smallCaps/>
          <w:sz w:val="26"/>
          <w:szCs w:val="26"/>
        </w:rPr>
        <w:t>alléluia !</w:t>
      </w:r>
    </w:p>
    <w:p w14:paraId="3C87AC27" w14:textId="77777777" w:rsidR="0014128F" w:rsidRDefault="007E05D4">
      <w:pPr>
        <w:pStyle w:val="Standard"/>
        <w:ind w:right="567"/>
        <w:jc w:val="both"/>
      </w:pPr>
      <w:proofErr w:type="spellStart"/>
      <w:r>
        <w:rPr>
          <w:rFonts w:ascii="Verdana" w:hAnsi="Verdana" w:cs="Calibri"/>
          <w:b/>
          <w:i/>
          <w:iCs/>
          <w:sz w:val="26"/>
          <w:szCs w:val="26"/>
        </w:rPr>
        <w:t>Cél</w:t>
      </w:r>
      <w:proofErr w:type="spellEnd"/>
      <w:r>
        <w:rPr>
          <w:rFonts w:ascii="Verdana" w:hAnsi="Verdana" w:cs="Calibri"/>
          <w:b/>
          <w:i/>
          <w:iCs/>
          <w:sz w:val="26"/>
          <w:szCs w:val="26"/>
        </w:rPr>
        <w:t xml:space="preserve">. </w:t>
      </w:r>
      <w:r>
        <w:rPr>
          <w:rFonts w:ascii="Verdana" w:hAnsi="Verdana" w:cs="Calibri"/>
          <w:bCs/>
          <w:sz w:val="26"/>
          <w:szCs w:val="26"/>
        </w:rPr>
        <w:t>L’Esprit du Seigneur est sur moi : il m’a envoyé porter la bonne Nouvelle aux pauvres.</w:t>
      </w:r>
    </w:p>
    <w:p w14:paraId="3BE41A3A" w14:textId="77777777" w:rsidR="0014128F" w:rsidRDefault="007E05D4">
      <w:pPr>
        <w:pStyle w:val="Textbody"/>
        <w:ind w:right="567"/>
        <w:jc w:val="center"/>
      </w:pPr>
      <w:r>
        <w:rPr>
          <w:rFonts w:ascii="Verdana" w:hAnsi="Verdana" w:cs="Calibri"/>
          <w:bCs/>
          <w:smallCaps/>
          <w:sz w:val="26"/>
          <w:szCs w:val="26"/>
        </w:rPr>
        <w:t xml:space="preserve"> alléluia !</w:t>
      </w:r>
    </w:p>
    <w:p w14:paraId="38CEF68B" w14:textId="77777777" w:rsidR="0014128F" w:rsidRDefault="0014128F">
      <w:pPr>
        <w:pStyle w:val="Standard"/>
        <w:ind w:right="567"/>
        <w:rPr>
          <w:rFonts w:ascii="Verdana" w:hAnsi="Verdana" w:cs="Calibri"/>
          <w:b/>
          <w:sz w:val="26"/>
          <w:szCs w:val="26"/>
          <w:u w:val="single"/>
        </w:rPr>
      </w:pPr>
    </w:p>
    <w:p w14:paraId="76D4F34E" w14:textId="77777777" w:rsidR="0014128F" w:rsidRDefault="007E05D4">
      <w:pPr>
        <w:pStyle w:val="Standard"/>
        <w:ind w:right="567"/>
      </w:pPr>
      <w:r>
        <w:rPr>
          <w:rFonts w:ascii="Verdana" w:hAnsi="Verdana" w:cs="Calibri"/>
          <w:b/>
          <w:bCs/>
          <w:sz w:val="26"/>
          <w:szCs w:val="26"/>
          <w:u w:val="single"/>
          <w:lang w:val="fr-BE"/>
        </w:rPr>
        <w:t>Évangile de Jésus-Christ selon saint Matthieu</w:t>
      </w:r>
      <w:r>
        <w:rPr>
          <w:rFonts w:ascii="Verdana" w:hAnsi="Verdana" w:cs="Calibri"/>
          <w:b/>
          <w:bCs/>
          <w:sz w:val="26"/>
          <w:szCs w:val="26"/>
          <w:lang w:val="fr-BE"/>
        </w:rPr>
        <w:t xml:space="preserve"> (Mt </w:t>
      </w:r>
      <w:r>
        <w:rPr>
          <w:rFonts w:ascii="Verdana" w:hAnsi="Verdana" w:cs="Calibri"/>
          <w:b/>
          <w:bCs/>
          <w:sz w:val="26"/>
          <w:szCs w:val="26"/>
          <w:lang w:val="fr-BE"/>
        </w:rPr>
        <w:t>11, 2-11)</w:t>
      </w:r>
    </w:p>
    <w:p w14:paraId="6286FC1B" w14:textId="77777777" w:rsidR="0014128F" w:rsidRDefault="0014128F">
      <w:pPr>
        <w:pStyle w:val="Standard"/>
        <w:ind w:right="567"/>
        <w:rPr>
          <w:rFonts w:ascii="Verdana" w:hAnsi="Verdana" w:cs="Calibri"/>
          <w:b/>
          <w:bCs/>
          <w:sz w:val="26"/>
          <w:szCs w:val="26"/>
          <w:u w:val="single"/>
          <w:lang w:val="fr-BE"/>
        </w:rPr>
      </w:pPr>
    </w:p>
    <w:p w14:paraId="6F8292EA" w14:textId="77777777" w:rsidR="0014128F" w:rsidRDefault="007E05D4">
      <w:pPr>
        <w:pStyle w:val="Standard"/>
        <w:ind w:right="567"/>
      </w:pPr>
      <w:r>
        <w:rPr>
          <w:rFonts w:ascii="Verdana" w:hAnsi="Verdana" w:cs="Calibri"/>
          <w:b/>
          <w:bCs/>
          <w:sz w:val="26"/>
          <w:szCs w:val="26"/>
          <w:u w:val="single"/>
          <w:lang w:val="fr-BE"/>
        </w:rPr>
        <w:t>Homélie</w:t>
      </w:r>
    </w:p>
    <w:p w14:paraId="7F4B058D" w14:textId="77777777" w:rsidR="0014128F" w:rsidRDefault="0014128F">
      <w:pPr>
        <w:pStyle w:val="Standard"/>
        <w:ind w:right="567"/>
        <w:rPr>
          <w:rFonts w:ascii="Verdana" w:hAnsi="Verdana" w:cs="Calibri"/>
          <w:b/>
          <w:bCs/>
          <w:sz w:val="26"/>
          <w:szCs w:val="26"/>
          <w:u w:val="single"/>
          <w:lang w:val="fr-BE"/>
        </w:rPr>
      </w:pPr>
    </w:p>
    <w:p w14:paraId="7C20FDD0" w14:textId="77777777" w:rsidR="0014128F" w:rsidRDefault="007E05D4">
      <w:pPr>
        <w:pStyle w:val="Standard"/>
        <w:ind w:right="567"/>
      </w:pPr>
      <w:r>
        <w:rPr>
          <w:rFonts w:ascii="Verdana" w:hAnsi="Verdana" w:cs="Calibri"/>
          <w:b/>
          <w:bCs/>
          <w:sz w:val="26"/>
          <w:szCs w:val="26"/>
          <w:u w:val="single"/>
          <w:lang w:val="fr-BE"/>
        </w:rPr>
        <w:t>Profession de foi :</w:t>
      </w:r>
    </w:p>
    <w:p w14:paraId="18B5FDB1" w14:textId="77777777" w:rsidR="0014128F" w:rsidRDefault="0014128F">
      <w:pPr>
        <w:pStyle w:val="Standard"/>
        <w:ind w:right="567"/>
        <w:rPr>
          <w:rFonts w:ascii="Verdana" w:hAnsi="Verdana" w:cs="Calibri"/>
          <w:sz w:val="26"/>
          <w:szCs w:val="26"/>
          <w:u w:val="single"/>
          <w:lang w:val="fr-BE"/>
        </w:rPr>
      </w:pPr>
    </w:p>
    <w:p w14:paraId="18D21CC9" w14:textId="77777777" w:rsidR="0014128F" w:rsidRDefault="007E05D4">
      <w:pPr>
        <w:pStyle w:val="Standard"/>
        <w:ind w:right="567"/>
      </w:pPr>
      <w:r>
        <w:rPr>
          <w:rFonts w:ascii="Verdana" w:hAnsi="Verdana" w:cs="Calibri"/>
          <w:b/>
          <w:bCs/>
          <w:sz w:val="26"/>
          <w:szCs w:val="26"/>
          <w:u w:val="single"/>
        </w:rPr>
        <w:t>Prière universelle</w:t>
      </w:r>
      <w:r>
        <w:rPr>
          <w:rFonts w:ascii="Verdana" w:hAnsi="Verdana" w:cs="Calibri"/>
          <w:sz w:val="26"/>
          <w:szCs w:val="26"/>
        </w:rPr>
        <w:t> </w:t>
      </w:r>
      <w:r>
        <w:rPr>
          <w:rFonts w:ascii="Verdana" w:hAnsi="Verdana" w:cs="Calibri"/>
          <w:smallCaps/>
          <w:sz w:val="26"/>
          <w:szCs w:val="26"/>
        </w:rPr>
        <w:t>:</w:t>
      </w:r>
    </w:p>
    <w:p w14:paraId="4FA7084F" w14:textId="77777777" w:rsidR="0014128F" w:rsidRPr="00316B04" w:rsidRDefault="0014128F">
      <w:pPr>
        <w:pStyle w:val="Standard"/>
        <w:ind w:right="567"/>
        <w:rPr>
          <w:rFonts w:ascii="Verdana" w:hAnsi="Verdana" w:cs="Calibri"/>
          <w:smallCaps/>
          <w:sz w:val="16"/>
          <w:szCs w:val="16"/>
        </w:rPr>
      </w:pPr>
    </w:p>
    <w:p w14:paraId="55F6AEDE" w14:textId="77777777" w:rsidR="0014128F" w:rsidRDefault="007E05D4">
      <w:pPr>
        <w:pStyle w:val="Standard"/>
        <w:tabs>
          <w:tab w:val="left" w:pos="10065"/>
        </w:tabs>
        <w:ind w:right="567"/>
        <w:jc w:val="both"/>
      </w:pPr>
      <w:proofErr w:type="spellStart"/>
      <w:r>
        <w:rPr>
          <w:rFonts w:ascii="Verdana" w:hAnsi="Verdana" w:cs="Calibri"/>
          <w:b/>
          <w:i/>
          <w:iCs/>
          <w:sz w:val="26"/>
          <w:szCs w:val="26"/>
        </w:rPr>
        <w:t>Cél</w:t>
      </w:r>
      <w:proofErr w:type="spellEnd"/>
      <w:r>
        <w:rPr>
          <w:rFonts w:ascii="Verdana" w:hAnsi="Verdana" w:cs="Calibri"/>
          <w:b/>
          <w:i/>
          <w:iCs/>
          <w:sz w:val="26"/>
          <w:szCs w:val="26"/>
        </w:rPr>
        <w:t>.</w:t>
      </w:r>
      <w:r>
        <w:rPr>
          <w:rFonts w:ascii="Verdana" w:hAnsi="Verdana" w:cs="Calibri"/>
          <w:smallCaps/>
          <w:sz w:val="26"/>
          <w:szCs w:val="26"/>
        </w:rPr>
        <w:t xml:space="preserve"> </w:t>
      </w:r>
      <w:r>
        <w:rPr>
          <w:rFonts w:ascii="Verdana" w:hAnsi="Verdana" w:cs="Calibri"/>
          <w:bCs/>
          <w:sz w:val="26"/>
          <w:szCs w:val="26"/>
        </w:rPr>
        <w:t>Impatients de fêter la venue du seigneur Jésus en notre monde, confions les prières de l’église et du monde à dieu son père.</w:t>
      </w:r>
    </w:p>
    <w:p w14:paraId="739F5143" w14:textId="77777777" w:rsidR="0014128F" w:rsidRDefault="0014128F">
      <w:pPr>
        <w:pStyle w:val="Standard"/>
        <w:ind w:left="1416" w:right="567" w:firstLine="708"/>
        <w:rPr>
          <w:rFonts w:ascii="Verdana" w:hAnsi="Verdana" w:cs="Calibri"/>
          <w:smallCaps/>
          <w:sz w:val="26"/>
          <w:szCs w:val="26"/>
        </w:rPr>
      </w:pPr>
    </w:p>
    <w:p w14:paraId="41FD76A5" w14:textId="77777777" w:rsidR="0014128F" w:rsidRDefault="007E05D4">
      <w:pPr>
        <w:pStyle w:val="Paragraphedeliste"/>
        <w:numPr>
          <w:ilvl w:val="0"/>
          <w:numId w:val="16"/>
        </w:numPr>
        <w:ind w:left="567" w:right="567" w:hanging="425"/>
      </w:pPr>
      <w:r>
        <w:rPr>
          <w:rFonts w:ascii="Verdana" w:hAnsi="Verdana" w:cs="Calibri"/>
          <w:sz w:val="26"/>
          <w:szCs w:val="26"/>
        </w:rPr>
        <w:t xml:space="preserve">Dieu qui </w:t>
      </w:r>
      <w:proofErr w:type="gramStart"/>
      <w:r>
        <w:rPr>
          <w:rFonts w:ascii="Verdana" w:hAnsi="Verdana" w:cs="Calibri"/>
          <w:sz w:val="26"/>
          <w:szCs w:val="26"/>
        </w:rPr>
        <w:t>sauves</w:t>
      </w:r>
      <w:proofErr w:type="gramEnd"/>
      <w:r>
        <w:rPr>
          <w:rFonts w:ascii="Verdana" w:hAnsi="Verdana" w:cs="Calibri"/>
          <w:sz w:val="26"/>
          <w:szCs w:val="26"/>
        </w:rPr>
        <w:t xml:space="preserve"> et qui guéris, rends-nous résolument </w:t>
      </w:r>
      <w:r>
        <w:rPr>
          <w:rFonts w:ascii="Verdana" w:hAnsi="Verdana" w:cs="Calibri"/>
          <w:sz w:val="26"/>
          <w:szCs w:val="26"/>
        </w:rPr>
        <w:t xml:space="preserve">fraternels et désireux d’avancer sur le chemin de la confiance et de la joie. Ensemble, Prions. </w:t>
      </w:r>
      <w:r>
        <w:rPr>
          <w:rFonts w:ascii="Verdana" w:hAnsi="Verdana" w:cs="Calibri"/>
          <w:b/>
          <w:bCs/>
          <w:sz w:val="26"/>
          <w:szCs w:val="26"/>
        </w:rPr>
        <w:t>R/</w:t>
      </w:r>
    </w:p>
    <w:p w14:paraId="33BD62CC" w14:textId="77777777" w:rsidR="0014128F" w:rsidRDefault="0014128F">
      <w:pPr>
        <w:pStyle w:val="Standard"/>
        <w:ind w:left="567" w:right="567" w:hanging="425"/>
        <w:jc w:val="both"/>
        <w:rPr>
          <w:rFonts w:ascii="Verdana" w:hAnsi="Verdana" w:cs="Calibri"/>
          <w:sz w:val="12"/>
          <w:szCs w:val="12"/>
        </w:rPr>
      </w:pPr>
    </w:p>
    <w:p w14:paraId="0383F133" w14:textId="77777777" w:rsidR="0014128F" w:rsidRDefault="007E05D4">
      <w:pPr>
        <w:pStyle w:val="Paragraphedeliste"/>
        <w:numPr>
          <w:ilvl w:val="0"/>
          <w:numId w:val="17"/>
        </w:numPr>
        <w:ind w:left="567" w:right="567" w:hanging="425"/>
        <w:jc w:val="both"/>
      </w:pPr>
      <w:r>
        <w:rPr>
          <w:rFonts w:ascii="Verdana" w:hAnsi="Verdana" w:cs="Calibri"/>
          <w:sz w:val="26"/>
          <w:szCs w:val="26"/>
        </w:rPr>
        <w:t xml:space="preserve">Dieu qui fait porter le fruit, rends-nous humbles et patients dans l’attente d’une humanité nouvelle attentive aux plus démunis. Ensemble, prions. </w:t>
      </w:r>
      <w:r>
        <w:rPr>
          <w:rFonts w:ascii="Verdana" w:hAnsi="Verdana" w:cs="Calibri"/>
          <w:b/>
          <w:bCs/>
          <w:sz w:val="26"/>
          <w:szCs w:val="26"/>
        </w:rPr>
        <w:t>R/</w:t>
      </w:r>
    </w:p>
    <w:p w14:paraId="77C8D0C5" w14:textId="77777777" w:rsidR="0014128F" w:rsidRDefault="0014128F">
      <w:pPr>
        <w:pStyle w:val="Standard"/>
        <w:ind w:left="567" w:right="567" w:hanging="425"/>
        <w:jc w:val="both"/>
        <w:rPr>
          <w:rFonts w:ascii="Verdana" w:hAnsi="Verdana" w:cs="Calibri"/>
          <w:sz w:val="12"/>
          <w:szCs w:val="12"/>
        </w:rPr>
      </w:pPr>
    </w:p>
    <w:p w14:paraId="6DFE0BF3" w14:textId="77777777" w:rsidR="0014128F" w:rsidRDefault="007E05D4">
      <w:pPr>
        <w:pStyle w:val="Paragraphedeliste"/>
        <w:numPr>
          <w:ilvl w:val="0"/>
          <w:numId w:val="15"/>
        </w:numPr>
        <w:ind w:left="567" w:right="567" w:hanging="425"/>
        <w:jc w:val="both"/>
      </w:pPr>
      <w:r>
        <w:rPr>
          <w:rFonts w:ascii="Verdana" w:hAnsi="Verdana" w:cs="Calibri"/>
          <w:sz w:val="26"/>
          <w:szCs w:val="26"/>
        </w:rPr>
        <w:t xml:space="preserve">Donne-nous la folie de croire qu’à chaque rencontre, c’est toi qui viens à nous, qui espères de nous un regard, un sourire, un geste d’amitié et de reconnaissance. Ensemble, prions. </w:t>
      </w:r>
      <w:r>
        <w:rPr>
          <w:rFonts w:ascii="Verdana" w:hAnsi="Verdana" w:cs="Calibri"/>
          <w:b/>
          <w:bCs/>
          <w:sz w:val="26"/>
          <w:szCs w:val="26"/>
        </w:rPr>
        <w:t>R/</w:t>
      </w:r>
    </w:p>
    <w:p w14:paraId="461D692E" w14:textId="77777777" w:rsidR="0014128F" w:rsidRDefault="0014128F">
      <w:pPr>
        <w:pStyle w:val="Standard"/>
        <w:ind w:left="567" w:right="567" w:hanging="425"/>
        <w:jc w:val="both"/>
        <w:rPr>
          <w:rFonts w:ascii="Verdana" w:hAnsi="Verdana" w:cs="Calibri"/>
          <w:sz w:val="12"/>
          <w:szCs w:val="12"/>
        </w:rPr>
      </w:pPr>
    </w:p>
    <w:p w14:paraId="7158E5F2" w14:textId="2861094B" w:rsidR="0014128F" w:rsidRDefault="007E05D4">
      <w:pPr>
        <w:pStyle w:val="Paragraphedeliste"/>
        <w:numPr>
          <w:ilvl w:val="0"/>
          <w:numId w:val="18"/>
        </w:numPr>
        <w:ind w:left="567" w:right="567" w:hanging="425"/>
        <w:jc w:val="both"/>
      </w:pPr>
      <w:r>
        <w:rPr>
          <w:rFonts w:ascii="Verdana" w:hAnsi="Verdana" w:cs="Calibri"/>
          <w:sz w:val="26"/>
          <w:szCs w:val="26"/>
        </w:rPr>
        <w:t xml:space="preserve">Pour Monsieur </w:t>
      </w:r>
      <w:proofErr w:type="spellStart"/>
      <w:r>
        <w:rPr>
          <w:rFonts w:ascii="Verdana" w:hAnsi="Verdana" w:cs="Calibri"/>
          <w:sz w:val="26"/>
          <w:szCs w:val="26"/>
        </w:rPr>
        <w:t>Matot</w:t>
      </w:r>
      <w:proofErr w:type="spellEnd"/>
      <w:r>
        <w:rPr>
          <w:rFonts w:ascii="Verdana" w:hAnsi="Verdana" w:cs="Calibri"/>
          <w:sz w:val="26"/>
          <w:szCs w:val="26"/>
        </w:rPr>
        <w:t>, l’organiste de la paroisse St Joseph depuis 30 an</w:t>
      </w:r>
      <w:r>
        <w:rPr>
          <w:rFonts w:ascii="Verdana" w:hAnsi="Verdana" w:cs="Calibri"/>
          <w:sz w:val="26"/>
          <w:szCs w:val="26"/>
        </w:rPr>
        <w:t>s. Son accompagnement musical rend nos liturgies plus festives. Que durant de nombreuses années encore, il puisse continuer ce service ! Seigneur, comble-le de tes grâces ; nous te le confions et te prions pour lui.</w:t>
      </w:r>
      <w:r w:rsidR="00316B04">
        <w:rPr>
          <w:rFonts w:ascii="Verdana" w:hAnsi="Verdana" w:cs="Calibri"/>
          <w:sz w:val="26"/>
          <w:szCs w:val="26"/>
        </w:rPr>
        <w:t xml:space="preserve"> </w:t>
      </w:r>
      <w:proofErr w:type="gramStart"/>
      <w:r>
        <w:rPr>
          <w:rFonts w:ascii="Verdana" w:hAnsi="Verdana" w:cs="Calibri"/>
          <w:b/>
          <w:bCs/>
          <w:sz w:val="26"/>
          <w:szCs w:val="26"/>
        </w:rPr>
        <w:t>R</w:t>
      </w:r>
      <w:proofErr w:type="gramEnd"/>
      <w:r>
        <w:rPr>
          <w:rFonts w:ascii="Verdana" w:hAnsi="Verdana" w:cs="Calibri"/>
          <w:b/>
          <w:bCs/>
          <w:sz w:val="26"/>
          <w:szCs w:val="26"/>
        </w:rPr>
        <w:t>/</w:t>
      </w:r>
    </w:p>
    <w:p w14:paraId="7A7A65C1" w14:textId="6A8102E0" w:rsidR="0014128F" w:rsidRPr="00316B04" w:rsidRDefault="0014128F">
      <w:pPr>
        <w:pStyle w:val="Standard"/>
        <w:ind w:right="567"/>
        <w:rPr>
          <w:sz w:val="16"/>
          <w:szCs w:val="16"/>
        </w:rPr>
      </w:pPr>
    </w:p>
    <w:p w14:paraId="449E8C3B" w14:textId="77777777" w:rsidR="0014128F" w:rsidRDefault="007E05D4">
      <w:pPr>
        <w:pStyle w:val="Standard"/>
        <w:ind w:right="567"/>
        <w:jc w:val="both"/>
      </w:pPr>
      <w:proofErr w:type="spellStart"/>
      <w:r>
        <w:rPr>
          <w:rFonts w:ascii="Verdana" w:hAnsi="Verdana" w:cs="Calibri"/>
          <w:b/>
          <w:bCs/>
          <w:i/>
          <w:iCs/>
          <w:sz w:val="26"/>
          <w:szCs w:val="26"/>
        </w:rPr>
        <w:t>Cél</w:t>
      </w:r>
      <w:proofErr w:type="spellEnd"/>
      <w:r>
        <w:rPr>
          <w:rFonts w:ascii="Verdana" w:hAnsi="Verdana" w:cs="Calibri"/>
          <w:i/>
          <w:iCs/>
          <w:sz w:val="26"/>
          <w:szCs w:val="26"/>
        </w:rPr>
        <w:t>.</w:t>
      </w:r>
      <w:r>
        <w:rPr>
          <w:rFonts w:ascii="Verdana" w:hAnsi="Verdana" w:cs="Calibri"/>
          <w:i/>
          <w:iCs/>
          <w:smallCaps/>
          <w:sz w:val="26"/>
          <w:szCs w:val="26"/>
        </w:rPr>
        <w:t xml:space="preserve"> </w:t>
      </w:r>
      <w:r>
        <w:rPr>
          <w:rFonts w:ascii="Verdana" w:hAnsi="Verdana" w:cs="Calibri"/>
          <w:sz w:val="26"/>
          <w:szCs w:val="26"/>
        </w:rPr>
        <w:t>Dans ton amour, dieu de gloire,</w:t>
      </w:r>
      <w:r>
        <w:rPr>
          <w:rFonts w:ascii="Verdana" w:hAnsi="Verdana" w:cs="Calibri"/>
          <w:sz w:val="26"/>
          <w:szCs w:val="26"/>
        </w:rPr>
        <w:t xml:space="preserve"> tu nous promets un sauveur. Permets que tous les cœurs s'ouvrent à sa venue et que, par ton nom, renaisse l'espérance. Par Jésus, le christ, notre Seigneur.</w:t>
      </w:r>
      <w:r>
        <w:rPr>
          <w:rFonts w:ascii="Verdana" w:hAnsi="Verdana" w:cs="Calibri"/>
          <w:bCs/>
          <w:smallCaps/>
          <w:sz w:val="26"/>
          <w:szCs w:val="26"/>
        </w:rPr>
        <w:t xml:space="preserve"> </w:t>
      </w:r>
      <w:r>
        <w:rPr>
          <w:rFonts w:ascii="Verdana" w:hAnsi="Verdana" w:cs="Calibri"/>
          <w:b/>
          <w:smallCaps/>
          <w:sz w:val="26"/>
          <w:szCs w:val="26"/>
        </w:rPr>
        <w:t>Amen.</w:t>
      </w:r>
    </w:p>
    <w:p w14:paraId="11769BA9" w14:textId="77777777" w:rsidR="0014128F" w:rsidRPr="00316B04" w:rsidRDefault="0014128F">
      <w:pPr>
        <w:pStyle w:val="Textbody"/>
        <w:ind w:right="567"/>
        <w:jc w:val="both"/>
        <w:rPr>
          <w:rFonts w:ascii="Verdana" w:hAnsi="Verdana" w:cs="Calibri"/>
          <w:bCs/>
          <w:smallCaps/>
        </w:rPr>
      </w:pPr>
    </w:p>
    <w:p w14:paraId="0C3F91D8" w14:textId="77777777" w:rsidR="0014128F" w:rsidRDefault="0014128F">
      <w:pPr>
        <w:pStyle w:val="Standard"/>
        <w:ind w:left="1416" w:right="567" w:firstLine="708"/>
        <w:jc w:val="center"/>
        <w:rPr>
          <w:rFonts w:ascii="Verdana" w:hAnsi="Verdana" w:cs="Calibri"/>
          <w:b/>
          <w:bCs/>
          <w:sz w:val="26"/>
          <w:szCs w:val="26"/>
          <w:u w:val="single"/>
        </w:rPr>
      </w:pPr>
    </w:p>
    <w:p w14:paraId="7DCAD4E5" w14:textId="77777777" w:rsidR="0014128F" w:rsidRDefault="007E05D4">
      <w:pPr>
        <w:pStyle w:val="Standard"/>
        <w:ind w:left="1416" w:right="567" w:firstLine="708"/>
        <w:jc w:val="center"/>
      </w:pPr>
      <w:r>
        <w:rPr>
          <w:rFonts w:ascii="Verdana" w:hAnsi="Verdana" w:cs="Calibri"/>
          <w:b/>
          <w:bCs/>
          <w:sz w:val="26"/>
          <w:szCs w:val="26"/>
          <w:u w:val="single"/>
        </w:rPr>
        <w:t>LITURGIE EUCHARISTIQUE</w:t>
      </w:r>
    </w:p>
    <w:p w14:paraId="695655B1" w14:textId="77777777" w:rsidR="0014128F" w:rsidRDefault="007E05D4">
      <w:pPr>
        <w:pStyle w:val="Textbody"/>
        <w:ind w:right="567"/>
        <w:jc w:val="center"/>
      </w:pPr>
      <w:r>
        <w:rPr>
          <w:rFonts w:ascii="Verdana" w:hAnsi="Verdana" w:cs="Calibri"/>
          <w:b w:val="0"/>
          <w:bCs/>
          <w:u w:val="single"/>
        </w:rPr>
        <w:t xml:space="preserve"> </w:t>
      </w:r>
    </w:p>
    <w:p w14:paraId="302254EC" w14:textId="77777777" w:rsidR="0014128F" w:rsidRDefault="007E05D4">
      <w:pPr>
        <w:pStyle w:val="Textbody"/>
        <w:ind w:right="567"/>
      </w:pPr>
      <w:r>
        <w:rPr>
          <w:rFonts w:ascii="Verdana" w:hAnsi="Verdana" w:cs="Calibri"/>
          <w:sz w:val="26"/>
          <w:szCs w:val="26"/>
          <w:u w:val="single"/>
        </w:rPr>
        <w:t>Chant d’offertoire</w:t>
      </w:r>
      <w:proofErr w:type="gramStart"/>
      <w:r>
        <w:rPr>
          <w:rFonts w:ascii="Verdana" w:hAnsi="Verdana" w:cs="Calibri"/>
          <w:sz w:val="26"/>
          <w:szCs w:val="26"/>
        </w:rPr>
        <w:t> </w:t>
      </w:r>
      <w:r>
        <w:rPr>
          <w:rFonts w:ascii="Verdana" w:hAnsi="Verdana" w:cs="Calibri"/>
          <w:b w:val="0"/>
          <w:bCs/>
          <w:sz w:val="26"/>
          <w:szCs w:val="26"/>
        </w:rPr>
        <w:t>:...</w:t>
      </w:r>
      <w:proofErr w:type="gramEnd"/>
    </w:p>
    <w:p w14:paraId="3020B19C" w14:textId="77777777" w:rsidR="0014128F" w:rsidRDefault="0014128F">
      <w:pPr>
        <w:pStyle w:val="Standard"/>
        <w:ind w:right="567"/>
        <w:rPr>
          <w:rFonts w:ascii="Verdana" w:hAnsi="Verdana" w:cs="Calibri"/>
          <w:bCs/>
          <w:sz w:val="26"/>
          <w:szCs w:val="26"/>
          <w:u w:val="single"/>
        </w:rPr>
      </w:pPr>
    </w:p>
    <w:p w14:paraId="714A7946" w14:textId="77777777" w:rsidR="0014128F" w:rsidRDefault="007E05D4">
      <w:pPr>
        <w:pStyle w:val="Standard"/>
        <w:ind w:right="567"/>
      </w:pPr>
      <w:r>
        <w:rPr>
          <w:rFonts w:ascii="Verdana" w:hAnsi="Verdana" w:cs="Calibri"/>
          <w:b/>
          <w:sz w:val="26"/>
          <w:szCs w:val="26"/>
          <w:u w:val="single"/>
        </w:rPr>
        <w:t>Prière sur les offrandes</w:t>
      </w:r>
      <w:r>
        <w:rPr>
          <w:rFonts w:ascii="Verdana" w:hAnsi="Verdana" w:cs="Calibri"/>
          <w:bCs/>
          <w:sz w:val="26"/>
          <w:szCs w:val="26"/>
        </w:rPr>
        <w:t> :</w:t>
      </w:r>
    </w:p>
    <w:p w14:paraId="511B56D5" w14:textId="77777777" w:rsidR="0014128F" w:rsidRPr="00316B04" w:rsidRDefault="0014128F">
      <w:pPr>
        <w:pStyle w:val="Standard"/>
        <w:ind w:right="567"/>
        <w:rPr>
          <w:rFonts w:ascii="Verdana" w:hAnsi="Verdana" w:cs="Calibri"/>
          <w:bCs/>
          <w:sz w:val="16"/>
          <w:szCs w:val="16"/>
        </w:rPr>
      </w:pPr>
    </w:p>
    <w:p w14:paraId="20DF1281" w14:textId="77777777" w:rsidR="0014128F" w:rsidRDefault="007E05D4">
      <w:pPr>
        <w:pStyle w:val="Standard"/>
        <w:ind w:right="567"/>
        <w:jc w:val="both"/>
      </w:pPr>
      <w:proofErr w:type="spellStart"/>
      <w:r>
        <w:rPr>
          <w:rFonts w:ascii="Verdana" w:hAnsi="Verdana" w:cs="Calibri"/>
          <w:b/>
          <w:sz w:val="26"/>
          <w:szCs w:val="26"/>
        </w:rPr>
        <w:t>Cél</w:t>
      </w:r>
      <w:proofErr w:type="spellEnd"/>
      <w:r>
        <w:rPr>
          <w:rFonts w:ascii="Verdana" w:hAnsi="Verdana" w:cs="Calibri"/>
          <w:b/>
          <w:sz w:val="26"/>
          <w:szCs w:val="26"/>
        </w:rPr>
        <w:t xml:space="preserve">. </w:t>
      </w:r>
      <w:r>
        <w:rPr>
          <w:rFonts w:ascii="Verdana" w:hAnsi="Verdana" w:cs="Calibri"/>
          <w:bCs/>
          <w:sz w:val="26"/>
          <w:szCs w:val="26"/>
        </w:rPr>
        <w:t>Permets, Seigneur, que le sacrifice de nos eucharisties te soit toujours offert dans ton Église, pour accomplir le sacrement que tu nous as donné et pour réaliser la merveille de notre salut.</w:t>
      </w:r>
    </w:p>
    <w:p w14:paraId="28D5B2A3" w14:textId="77777777" w:rsidR="0014128F" w:rsidRDefault="007E05D4">
      <w:pPr>
        <w:pStyle w:val="Standard"/>
        <w:ind w:right="567"/>
        <w:jc w:val="both"/>
      </w:pPr>
      <w:r>
        <w:rPr>
          <w:rFonts w:ascii="Verdana" w:hAnsi="Verdana" w:cs="Calibri"/>
          <w:bCs/>
          <w:sz w:val="26"/>
          <w:szCs w:val="26"/>
        </w:rPr>
        <w:t>Par Jésus....</w:t>
      </w:r>
      <w:r>
        <w:rPr>
          <w:rFonts w:ascii="Verdana" w:hAnsi="Verdana" w:cs="Calibri"/>
          <w:b/>
          <w:bCs/>
          <w:sz w:val="26"/>
          <w:szCs w:val="26"/>
        </w:rPr>
        <w:t xml:space="preserve"> </w:t>
      </w:r>
      <w:r>
        <w:rPr>
          <w:rFonts w:ascii="Verdana" w:hAnsi="Verdana" w:cs="Calibri"/>
          <w:b/>
          <w:bCs/>
          <w:sz w:val="22"/>
          <w:szCs w:val="22"/>
        </w:rPr>
        <w:t>AMEN.</w:t>
      </w:r>
    </w:p>
    <w:p w14:paraId="2932CD8A" w14:textId="77777777" w:rsidR="0014128F" w:rsidRDefault="0014128F">
      <w:pPr>
        <w:pStyle w:val="Standard"/>
        <w:ind w:right="567"/>
        <w:rPr>
          <w:rFonts w:ascii="Verdana" w:hAnsi="Verdana" w:cs="Calibri"/>
          <w:bCs/>
          <w:sz w:val="26"/>
          <w:szCs w:val="26"/>
        </w:rPr>
      </w:pPr>
    </w:p>
    <w:p w14:paraId="1D03F510" w14:textId="77777777" w:rsidR="0014128F" w:rsidRDefault="007E05D4">
      <w:pPr>
        <w:pStyle w:val="Standard"/>
        <w:tabs>
          <w:tab w:val="left" w:pos="993"/>
        </w:tabs>
        <w:ind w:right="567"/>
      </w:pPr>
      <w:r>
        <w:rPr>
          <w:rFonts w:ascii="Verdana" w:hAnsi="Verdana" w:cs="Calibri"/>
          <w:b/>
          <w:sz w:val="26"/>
          <w:szCs w:val="26"/>
          <w:u w:val="single"/>
        </w:rPr>
        <w:t>Sanctus</w:t>
      </w:r>
      <w:r>
        <w:rPr>
          <w:rFonts w:ascii="Verdana" w:hAnsi="Verdana" w:cs="Calibri"/>
          <w:b/>
          <w:bCs/>
          <w:smallCaps/>
          <w:sz w:val="26"/>
          <w:szCs w:val="26"/>
        </w:rPr>
        <w:t> : ...</w:t>
      </w:r>
    </w:p>
    <w:p w14:paraId="3BDD16B1" w14:textId="77777777" w:rsidR="0014128F" w:rsidRDefault="0014128F">
      <w:pPr>
        <w:pStyle w:val="Textbody"/>
        <w:ind w:right="567"/>
        <w:rPr>
          <w:rFonts w:ascii="Verdana" w:hAnsi="Verdana" w:cs="Calibri"/>
          <w:b w:val="0"/>
          <w:bCs/>
          <w:sz w:val="26"/>
          <w:szCs w:val="26"/>
          <w:u w:val="single"/>
        </w:rPr>
      </w:pPr>
    </w:p>
    <w:p w14:paraId="2BBC60C4" w14:textId="77777777" w:rsidR="0014128F" w:rsidRDefault="007E05D4">
      <w:pPr>
        <w:pStyle w:val="Textbody"/>
        <w:ind w:right="567"/>
      </w:pPr>
      <w:r>
        <w:rPr>
          <w:rFonts w:ascii="Verdana" w:hAnsi="Verdana" w:cs="Calibri"/>
          <w:sz w:val="26"/>
          <w:szCs w:val="26"/>
          <w:u w:val="single"/>
        </w:rPr>
        <w:t xml:space="preserve">Prière </w:t>
      </w:r>
      <w:r>
        <w:rPr>
          <w:rFonts w:ascii="Verdana" w:hAnsi="Verdana" w:cs="Calibri"/>
          <w:sz w:val="26"/>
          <w:szCs w:val="26"/>
          <w:u w:val="single"/>
        </w:rPr>
        <w:t>eucharistique</w:t>
      </w:r>
      <w:r>
        <w:rPr>
          <w:rFonts w:ascii="Verdana" w:hAnsi="Verdana" w:cs="Calibri"/>
          <w:b w:val="0"/>
          <w:bCs/>
          <w:sz w:val="26"/>
          <w:szCs w:val="26"/>
        </w:rPr>
        <w:t xml:space="preserve"> </w:t>
      </w:r>
      <w:r>
        <w:rPr>
          <w:rFonts w:ascii="Verdana" w:hAnsi="Verdana" w:cs="Calibri"/>
          <w:b w:val="0"/>
          <w:bCs/>
          <w:sz w:val="22"/>
          <w:szCs w:val="22"/>
        </w:rPr>
        <w:t>(Jusqu'au 16/12, c'est la Préface de l’Avent n°1 qui est utilisée)</w:t>
      </w:r>
    </w:p>
    <w:p w14:paraId="74D8F838" w14:textId="77777777" w:rsidR="0014128F" w:rsidRDefault="0014128F">
      <w:pPr>
        <w:pStyle w:val="Textbody"/>
        <w:ind w:right="567"/>
        <w:rPr>
          <w:rFonts w:ascii="Verdana" w:hAnsi="Verdana" w:cs="Calibri"/>
          <w:sz w:val="26"/>
          <w:szCs w:val="26"/>
          <w:u w:val="single"/>
        </w:rPr>
      </w:pPr>
    </w:p>
    <w:p w14:paraId="42B78550" w14:textId="77777777" w:rsidR="0014128F" w:rsidRDefault="007E05D4">
      <w:pPr>
        <w:pStyle w:val="Textbody"/>
        <w:ind w:left="-142" w:right="567" w:firstLine="142"/>
      </w:pPr>
      <w:r>
        <w:rPr>
          <w:rFonts w:ascii="Verdana" w:hAnsi="Verdana" w:cs="Calibri"/>
          <w:sz w:val="26"/>
          <w:szCs w:val="26"/>
          <w:u w:val="single"/>
        </w:rPr>
        <w:t>Anamnèse</w:t>
      </w:r>
      <w:r>
        <w:rPr>
          <w:rFonts w:ascii="Verdana" w:hAnsi="Verdana" w:cs="Calibri"/>
          <w:b w:val="0"/>
          <w:bCs/>
          <w:sz w:val="26"/>
          <w:szCs w:val="26"/>
        </w:rPr>
        <w:t xml:space="preserve"> : </w:t>
      </w:r>
      <w:r>
        <w:rPr>
          <w:rFonts w:ascii="Verdana" w:hAnsi="Verdana" w:cs="Calibri"/>
          <w:b w:val="0"/>
          <w:bCs/>
          <w:smallCaps/>
          <w:color w:val="000000"/>
          <w:sz w:val="26"/>
          <w:szCs w:val="26"/>
        </w:rPr>
        <w:t>...</w:t>
      </w:r>
    </w:p>
    <w:p w14:paraId="15822967" w14:textId="77777777" w:rsidR="0014128F" w:rsidRDefault="0014128F">
      <w:pPr>
        <w:pStyle w:val="Textbody"/>
        <w:ind w:left="708" w:right="567" w:firstLine="285"/>
        <w:rPr>
          <w:rFonts w:ascii="Verdana" w:hAnsi="Verdana" w:cs="Calibri"/>
          <w:bCs/>
          <w:smallCaps/>
          <w:color w:val="000000"/>
          <w:sz w:val="26"/>
          <w:szCs w:val="26"/>
        </w:rPr>
      </w:pPr>
    </w:p>
    <w:p w14:paraId="3D7B1801" w14:textId="77777777" w:rsidR="0014128F" w:rsidRDefault="007E05D4">
      <w:pPr>
        <w:pStyle w:val="Textbody"/>
        <w:ind w:left="-142" w:right="567" w:firstLine="142"/>
      </w:pPr>
      <w:r>
        <w:rPr>
          <w:rFonts w:ascii="Verdana" w:hAnsi="Verdana" w:cs="Calibri"/>
          <w:sz w:val="26"/>
          <w:szCs w:val="26"/>
          <w:u w:val="single"/>
        </w:rPr>
        <w:t>Notre Père</w:t>
      </w:r>
      <w:r>
        <w:rPr>
          <w:rFonts w:ascii="Verdana" w:hAnsi="Verdana" w:cs="Calibri"/>
          <w:sz w:val="26"/>
          <w:szCs w:val="26"/>
        </w:rPr>
        <w:t> :</w:t>
      </w:r>
    </w:p>
    <w:p w14:paraId="3654B20F" w14:textId="6BD263C7" w:rsidR="0014128F" w:rsidRDefault="007E05D4">
      <w:pPr>
        <w:pStyle w:val="Textbody"/>
        <w:ind w:left="-142" w:right="567" w:firstLine="142"/>
      </w:pPr>
      <w:proofErr w:type="spellStart"/>
      <w:r>
        <w:rPr>
          <w:rFonts w:ascii="Verdana" w:hAnsi="Verdana" w:cs="Calibri"/>
          <w:bCs/>
          <w:i/>
          <w:iCs/>
          <w:sz w:val="26"/>
          <w:szCs w:val="26"/>
        </w:rPr>
        <w:t>Cél</w:t>
      </w:r>
      <w:proofErr w:type="spellEnd"/>
      <w:r>
        <w:rPr>
          <w:rFonts w:ascii="Verdana" w:hAnsi="Verdana" w:cs="Calibri"/>
          <w:bCs/>
          <w:i/>
          <w:iCs/>
          <w:sz w:val="26"/>
          <w:szCs w:val="26"/>
        </w:rPr>
        <w:t>.</w:t>
      </w:r>
      <w:r>
        <w:rPr>
          <w:rFonts w:ascii="Verdana" w:hAnsi="Verdana" w:cs="Calibri"/>
          <w:b w:val="0"/>
          <w:bCs/>
          <w:i/>
          <w:iCs/>
          <w:sz w:val="26"/>
          <w:szCs w:val="26"/>
        </w:rPr>
        <w:t xml:space="preserve"> Nous attendons la venue du Christ dans notre monde : demandons au</w:t>
      </w:r>
      <w:r w:rsidR="00316B04">
        <w:rPr>
          <w:rFonts w:ascii="Verdana" w:hAnsi="Verdana" w:cs="Calibri"/>
          <w:b w:val="0"/>
          <w:bCs/>
          <w:i/>
          <w:iCs/>
          <w:sz w:val="26"/>
          <w:szCs w:val="26"/>
        </w:rPr>
        <w:t xml:space="preserve"> </w:t>
      </w:r>
      <w:r>
        <w:rPr>
          <w:rFonts w:ascii="Verdana" w:hAnsi="Verdana" w:cs="Calibri"/>
          <w:b w:val="0"/>
          <w:bCs/>
          <w:i/>
          <w:iCs/>
          <w:sz w:val="26"/>
          <w:szCs w:val="26"/>
        </w:rPr>
        <w:t xml:space="preserve">Seigneur que son règne vienne et redisons ensemble : </w:t>
      </w:r>
      <w:r>
        <w:rPr>
          <w:rFonts w:ascii="Verdana" w:hAnsi="Verdana" w:cs="Calibri"/>
          <w:bCs/>
          <w:i/>
          <w:iCs/>
          <w:sz w:val="26"/>
          <w:szCs w:val="26"/>
        </w:rPr>
        <w:t>Notre Père...</w:t>
      </w:r>
    </w:p>
    <w:p w14:paraId="6A3FBF2A" w14:textId="77777777" w:rsidR="0014128F" w:rsidRDefault="0014128F">
      <w:pPr>
        <w:pStyle w:val="Standard"/>
        <w:ind w:right="567"/>
        <w:rPr>
          <w:rFonts w:ascii="Verdana" w:hAnsi="Verdana" w:cs="Calibri"/>
          <w:bCs/>
          <w:sz w:val="26"/>
          <w:szCs w:val="26"/>
          <w:u w:val="single"/>
        </w:rPr>
      </w:pPr>
    </w:p>
    <w:p w14:paraId="2A95A6AB" w14:textId="77777777" w:rsidR="0014128F" w:rsidRDefault="007E05D4">
      <w:pPr>
        <w:pStyle w:val="Standard"/>
        <w:ind w:left="2832" w:right="567" w:hanging="2832"/>
      </w:pPr>
      <w:r>
        <w:rPr>
          <w:rFonts w:ascii="Verdana" w:hAnsi="Verdana" w:cs="Calibri"/>
          <w:b/>
          <w:sz w:val="26"/>
          <w:szCs w:val="26"/>
          <w:u w:val="single"/>
        </w:rPr>
        <w:t>Fracti</w:t>
      </w:r>
      <w:r>
        <w:rPr>
          <w:rFonts w:ascii="Verdana" w:hAnsi="Verdana" w:cs="Calibri"/>
          <w:b/>
          <w:sz w:val="26"/>
          <w:szCs w:val="26"/>
          <w:u w:val="single"/>
        </w:rPr>
        <w:t>on du Pain</w:t>
      </w:r>
      <w:r>
        <w:rPr>
          <w:rFonts w:ascii="Verdana" w:hAnsi="Verdana" w:cs="Calibri"/>
          <w:bCs/>
          <w:sz w:val="26"/>
          <w:szCs w:val="26"/>
        </w:rPr>
        <w:t> (Agneau de Dieu</w:t>
      </w:r>
      <w:proofErr w:type="gramStart"/>
      <w:r>
        <w:rPr>
          <w:rFonts w:ascii="Verdana" w:hAnsi="Verdana" w:cs="Calibri"/>
          <w:bCs/>
          <w:sz w:val="26"/>
          <w:szCs w:val="26"/>
        </w:rPr>
        <w:t>):...</w:t>
      </w:r>
      <w:proofErr w:type="gramEnd"/>
      <w:r>
        <w:rPr>
          <w:rFonts w:ascii="Verdana" w:hAnsi="Verdana" w:cs="Calibri"/>
          <w:bCs/>
          <w:sz w:val="26"/>
          <w:szCs w:val="26"/>
        </w:rPr>
        <w:tab/>
      </w:r>
    </w:p>
    <w:p w14:paraId="4A27C3FD" w14:textId="77777777" w:rsidR="0014128F" w:rsidRDefault="0014128F">
      <w:pPr>
        <w:pStyle w:val="Standard"/>
        <w:ind w:right="567"/>
        <w:rPr>
          <w:rFonts w:ascii="Verdana" w:hAnsi="Verdana" w:cs="Calibri"/>
          <w:b/>
          <w:smallCaps/>
          <w:sz w:val="26"/>
          <w:szCs w:val="26"/>
        </w:rPr>
      </w:pPr>
    </w:p>
    <w:p w14:paraId="7296A0E4" w14:textId="77777777" w:rsidR="0014128F" w:rsidRDefault="007E05D4">
      <w:pPr>
        <w:pStyle w:val="Textbody"/>
        <w:ind w:right="567"/>
      </w:pPr>
      <w:r>
        <w:rPr>
          <w:rFonts w:ascii="Verdana" w:hAnsi="Verdana" w:cs="Calibri"/>
          <w:bCs/>
          <w:sz w:val="26"/>
          <w:szCs w:val="26"/>
          <w:u w:val="single"/>
        </w:rPr>
        <w:t>Chant de communion</w:t>
      </w:r>
      <w:r>
        <w:rPr>
          <w:rFonts w:ascii="Verdana" w:hAnsi="Verdana" w:cs="Calibri"/>
          <w:b w:val="0"/>
          <w:sz w:val="26"/>
          <w:szCs w:val="26"/>
        </w:rPr>
        <w:t> :</w:t>
      </w:r>
      <w:r>
        <w:rPr>
          <w:rFonts w:ascii="Verdana" w:hAnsi="Verdana" w:cs="Calibri"/>
          <w:sz w:val="26"/>
          <w:szCs w:val="26"/>
        </w:rPr>
        <w:t xml:space="preserve"> </w:t>
      </w:r>
      <w:r>
        <w:rPr>
          <w:rFonts w:ascii="Verdana" w:hAnsi="Verdana" w:cs="Calibri"/>
          <w:b w:val="0"/>
          <w:sz w:val="26"/>
          <w:szCs w:val="26"/>
        </w:rPr>
        <w:t>....</w:t>
      </w:r>
    </w:p>
    <w:p w14:paraId="17A73ED2" w14:textId="77777777" w:rsidR="0014128F" w:rsidRDefault="0014128F">
      <w:pPr>
        <w:pStyle w:val="Textbody"/>
        <w:ind w:right="567"/>
        <w:rPr>
          <w:rFonts w:ascii="Verdana" w:hAnsi="Verdana" w:cs="Calibri"/>
          <w:b w:val="0"/>
          <w:smallCaps/>
          <w:sz w:val="26"/>
          <w:szCs w:val="26"/>
        </w:rPr>
      </w:pPr>
    </w:p>
    <w:p w14:paraId="0621B8A9" w14:textId="77777777" w:rsidR="0014128F" w:rsidRDefault="007E05D4">
      <w:pPr>
        <w:pStyle w:val="Standard"/>
        <w:ind w:right="567"/>
      </w:pPr>
      <w:r>
        <w:rPr>
          <w:rFonts w:ascii="Verdana" w:hAnsi="Verdana" w:cs="Calibri"/>
          <w:b/>
          <w:bCs/>
          <w:sz w:val="26"/>
          <w:szCs w:val="26"/>
          <w:u w:val="single"/>
          <w:lang w:val="fr-BE" w:eastAsia="en-US"/>
        </w:rPr>
        <w:t>Prière après la communion</w:t>
      </w:r>
      <w:r>
        <w:rPr>
          <w:rFonts w:ascii="Verdana" w:hAnsi="Verdana" w:cs="Calibri"/>
          <w:b/>
          <w:bCs/>
          <w:sz w:val="26"/>
          <w:szCs w:val="26"/>
          <w:lang w:val="fr-BE" w:eastAsia="en-US"/>
        </w:rPr>
        <w:t> :</w:t>
      </w:r>
    </w:p>
    <w:p w14:paraId="56B5F1FA" w14:textId="77777777" w:rsidR="0014128F" w:rsidRPr="00316B04" w:rsidRDefault="0014128F">
      <w:pPr>
        <w:pStyle w:val="Standard"/>
        <w:ind w:right="567"/>
        <w:rPr>
          <w:rFonts w:ascii="Verdana" w:hAnsi="Verdana" w:cs="Calibri"/>
          <w:b/>
          <w:bCs/>
          <w:sz w:val="16"/>
          <w:szCs w:val="16"/>
          <w:lang w:val="fr-BE" w:eastAsia="en-US"/>
        </w:rPr>
      </w:pPr>
    </w:p>
    <w:p w14:paraId="2BAFA716" w14:textId="7519B1D9" w:rsidR="0014128F" w:rsidRDefault="007E05D4">
      <w:pPr>
        <w:pStyle w:val="Standard"/>
        <w:ind w:right="567"/>
        <w:jc w:val="both"/>
      </w:pPr>
      <w:proofErr w:type="spellStart"/>
      <w:r>
        <w:rPr>
          <w:rFonts w:ascii="Verdana" w:hAnsi="Verdana" w:cs="Calibri"/>
          <w:b/>
          <w:bCs/>
          <w:i/>
          <w:iCs/>
          <w:sz w:val="26"/>
          <w:szCs w:val="26"/>
          <w:lang w:val="fr-BE" w:eastAsia="en-US"/>
        </w:rPr>
        <w:t>Cél</w:t>
      </w:r>
      <w:proofErr w:type="spellEnd"/>
      <w:r>
        <w:rPr>
          <w:rFonts w:ascii="Verdana" w:hAnsi="Verdana" w:cs="Calibri"/>
          <w:b/>
          <w:bCs/>
          <w:i/>
          <w:iCs/>
          <w:sz w:val="26"/>
          <w:szCs w:val="26"/>
          <w:lang w:val="fr-BE" w:eastAsia="en-US"/>
        </w:rPr>
        <w:t>.</w:t>
      </w:r>
      <w:r>
        <w:rPr>
          <w:rFonts w:ascii="Verdana" w:hAnsi="Verdana" w:cs="Calibri"/>
          <w:b/>
          <w:bCs/>
          <w:sz w:val="26"/>
          <w:szCs w:val="26"/>
          <w:lang w:val="fr-BE" w:eastAsia="en-US"/>
        </w:rPr>
        <w:t xml:space="preserve"> </w:t>
      </w:r>
      <w:r>
        <w:rPr>
          <w:rFonts w:ascii="Verdana" w:hAnsi="Verdana" w:cs="Calibri"/>
          <w:sz w:val="26"/>
          <w:szCs w:val="26"/>
        </w:rPr>
        <w:t xml:space="preserve">Seigneur notre Dieu, nous attendons de ta miséricorde que cette nourriture prise à ton autel nous empêche de céder à nos penchants mauvais et nous prépare aux </w:t>
      </w:r>
      <w:r>
        <w:rPr>
          <w:rFonts w:ascii="Verdana" w:hAnsi="Verdana" w:cs="Calibri"/>
          <w:sz w:val="26"/>
          <w:szCs w:val="26"/>
        </w:rPr>
        <w:t>fêtes qui approchent.</w:t>
      </w:r>
      <w:r w:rsidR="00316B04">
        <w:rPr>
          <w:rFonts w:ascii="Verdana" w:hAnsi="Verdana" w:cs="Calibri"/>
          <w:sz w:val="26"/>
          <w:szCs w:val="26"/>
        </w:rPr>
        <w:t xml:space="preserve"> </w:t>
      </w:r>
      <w:r>
        <w:rPr>
          <w:rFonts w:ascii="Verdana" w:hAnsi="Verdana" w:cs="Calibri"/>
          <w:sz w:val="26"/>
          <w:szCs w:val="26"/>
        </w:rPr>
        <w:t xml:space="preserve">Par Jésus... </w:t>
      </w:r>
      <w:r>
        <w:rPr>
          <w:rFonts w:ascii="Verdana" w:hAnsi="Verdana" w:cs="Calibri"/>
          <w:b/>
          <w:bCs/>
          <w:smallCaps/>
          <w:sz w:val="26"/>
          <w:szCs w:val="26"/>
        </w:rPr>
        <w:t>Amen.</w:t>
      </w:r>
    </w:p>
    <w:p w14:paraId="0CA9B1AA" w14:textId="77777777" w:rsidR="0014128F" w:rsidRDefault="0014128F">
      <w:pPr>
        <w:pStyle w:val="Standard"/>
        <w:ind w:right="567"/>
        <w:rPr>
          <w:rFonts w:ascii="Verdana" w:hAnsi="Verdana" w:cs="Calibri"/>
          <w:b/>
          <w:bCs/>
          <w:sz w:val="26"/>
          <w:szCs w:val="26"/>
          <w:u w:val="single"/>
          <w:lang w:val="fr-BE" w:eastAsia="en-US"/>
        </w:rPr>
      </w:pPr>
    </w:p>
    <w:p w14:paraId="6BD5B298" w14:textId="77777777" w:rsidR="0014128F" w:rsidRDefault="007E05D4">
      <w:pPr>
        <w:pStyle w:val="Standard"/>
        <w:ind w:left="1416" w:right="567" w:firstLine="708"/>
        <w:jc w:val="center"/>
      </w:pPr>
      <w:r>
        <w:rPr>
          <w:rFonts w:ascii="Verdana" w:hAnsi="Verdana" w:cs="Calibri"/>
          <w:b/>
          <w:bCs/>
          <w:sz w:val="26"/>
          <w:szCs w:val="26"/>
          <w:u w:val="single"/>
        </w:rPr>
        <w:t>LITURGIE DE L’ENVOI</w:t>
      </w:r>
    </w:p>
    <w:p w14:paraId="0031636A" w14:textId="77777777" w:rsidR="0014128F" w:rsidRPr="00316B04" w:rsidRDefault="0014128F">
      <w:pPr>
        <w:pStyle w:val="Standard"/>
        <w:ind w:right="567"/>
        <w:rPr>
          <w:rFonts w:ascii="Verdana" w:hAnsi="Verdana" w:cs="Calibri"/>
          <w:sz w:val="16"/>
          <w:szCs w:val="16"/>
          <w:u w:val="single"/>
          <w:lang w:val="fr-BE" w:eastAsia="en-US"/>
        </w:rPr>
      </w:pPr>
    </w:p>
    <w:p w14:paraId="01BF8618" w14:textId="77777777" w:rsidR="0014128F" w:rsidRDefault="007E05D4">
      <w:pPr>
        <w:pStyle w:val="Standard"/>
        <w:ind w:right="567"/>
      </w:pPr>
      <w:r>
        <w:rPr>
          <w:rFonts w:ascii="Verdana" w:hAnsi="Verdana" w:cs="Calibri"/>
          <w:b/>
          <w:bCs/>
          <w:sz w:val="26"/>
          <w:szCs w:val="26"/>
          <w:u w:val="single"/>
          <w:lang w:val="fr-BE" w:eastAsia="en-US"/>
        </w:rPr>
        <w:t>Annonces</w:t>
      </w:r>
    </w:p>
    <w:p w14:paraId="2B87FD1F" w14:textId="77777777" w:rsidR="0014128F" w:rsidRPr="00316B04" w:rsidRDefault="0014128F">
      <w:pPr>
        <w:pStyle w:val="Standard"/>
        <w:ind w:right="567"/>
        <w:rPr>
          <w:rFonts w:ascii="Verdana" w:hAnsi="Verdana" w:cs="Calibri"/>
          <w:b/>
          <w:bCs/>
          <w:sz w:val="16"/>
          <w:szCs w:val="16"/>
          <w:u w:val="single"/>
          <w:lang w:val="fr-BE" w:eastAsia="en-US"/>
        </w:rPr>
      </w:pPr>
    </w:p>
    <w:p w14:paraId="1B064B2B" w14:textId="77777777" w:rsidR="0014128F" w:rsidRDefault="007E05D4">
      <w:pPr>
        <w:pStyle w:val="Standard"/>
        <w:ind w:right="567"/>
      </w:pPr>
      <w:r>
        <w:rPr>
          <w:rFonts w:ascii="Verdana" w:hAnsi="Verdana" w:cs="Calibri"/>
          <w:b/>
          <w:bCs/>
          <w:sz w:val="26"/>
          <w:szCs w:val="26"/>
          <w:u w:val="single"/>
          <w:lang w:val="fr-BE" w:eastAsia="en-US"/>
        </w:rPr>
        <w:t>Bénédiction</w:t>
      </w:r>
    </w:p>
    <w:p w14:paraId="5B7E7E0F" w14:textId="77777777" w:rsidR="0014128F" w:rsidRPr="00316B04" w:rsidRDefault="0014128F">
      <w:pPr>
        <w:pStyle w:val="Standard"/>
        <w:ind w:right="567"/>
        <w:rPr>
          <w:rFonts w:ascii="Verdana" w:hAnsi="Verdana" w:cs="Calibri"/>
          <w:sz w:val="16"/>
          <w:szCs w:val="16"/>
          <w:u w:val="single"/>
          <w:lang w:val="fr-BE" w:eastAsia="en-US"/>
        </w:rPr>
      </w:pPr>
    </w:p>
    <w:p w14:paraId="1EB6E7F2" w14:textId="77777777" w:rsidR="0014128F" w:rsidRDefault="007E05D4">
      <w:pPr>
        <w:pStyle w:val="Standard"/>
        <w:ind w:right="567"/>
      </w:pPr>
      <w:r>
        <w:rPr>
          <w:rFonts w:ascii="Verdana" w:hAnsi="Verdana" w:cs="Calibri"/>
          <w:b/>
          <w:bCs/>
          <w:sz w:val="26"/>
          <w:szCs w:val="26"/>
          <w:u w:val="single"/>
          <w:lang w:val="fr-BE" w:eastAsia="en-US"/>
        </w:rPr>
        <w:t>Envoi</w:t>
      </w:r>
    </w:p>
    <w:p w14:paraId="69ECECA7" w14:textId="77777777" w:rsidR="0014128F" w:rsidRDefault="007E05D4">
      <w:pPr>
        <w:pStyle w:val="Standard"/>
        <w:ind w:right="567"/>
      </w:pPr>
      <w:proofErr w:type="spellStart"/>
      <w:r>
        <w:rPr>
          <w:rFonts w:ascii="Verdana" w:hAnsi="Verdana" w:cs="Calibri"/>
          <w:b/>
          <w:bCs/>
          <w:i/>
          <w:iCs/>
          <w:sz w:val="26"/>
          <w:szCs w:val="26"/>
          <w:lang w:val="fr-BE" w:eastAsia="en-US"/>
        </w:rPr>
        <w:t>Cél</w:t>
      </w:r>
      <w:proofErr w:type="spellEnd"/>
      <w:r>
        <w:rPr>
          <w:rFonts w:ascii="Verdana" w:hAnsi="Verdana" w:cs="Calibri"/>
          <w:b/>
          <w:bCs/>
          <w:i/>
          <w:iCs/>
          <w:sz w:val="26"/>
          <w:szCs w:val="26"/>
          <w:lang w:val="fr-BE" w:eastAsia="en-US"/>
        </w:rPr>
        <w:t>.</w:t>
      </w:r>
      <w:r>
        <w:rPr>
          <w:rFonts w:ascii="Verdana" w:hAnsi="Verdana" w:cs="Calibri"/>
          <w:b/>
          <w:bCs/>
          <w:sz w:val="26"/>
          <w:szCs w:val="26"/>
          <w:lang w:val="fr-BE" w:eastAsia="en-US"/>
        </w:rPr>
        <w:t xml:space="preserve"> </w:t>
      </w:r>
      <w:r>
        <w:rPr>
          <w:rFonts w:ascii="Verdana" w:hAnsi="Verdana" w:cs="Calibri"/>
          <w:sz w:val="26"/>
          <w:szCs w:val="26"/>
          <w:lang w:val="fr-BE" w:eastAsia="en-US"/>
        </w:rPr>
        <w:t>Portez autour de vous la joie du Seigneur et allez dans la paix du Christ !</w:t>
      </w:r>
    </w:p>
    <w:p w14:paraId="4440CC69" w14:textId="77777777" w:rsidR="0014128F" w:rsidRDefault="007E05D4">
      <w:pPr>
        <w:pStyle w:val="Standard"/>
        <w:ind w:right="567"/>
        <w:jc w:val="center"/>
      </w:pPr>
      <w:r>
        <w:rPr>
          <w:rFonts w:ascii="Verdana" w:hAnsi="Verdana" w:cs="Calibri"/>
          <w:i/>
          <w:iCs/>
          <w:sz w:val="26"/>
          <w:szCs w:val="26"/>
          <w:lang w:val="fr-BE" w:eastAsia="en-US"/>
        </w:rPr>
        <w:t>Nous rendons grâce à Dieu !</w:t>
      </w:r>
    </w:p>
    <w:p w14:paraId="04EEB356" w14:textId="77777777" w:rsidR="0014128F" w:rsidRPr="00316B04" w:rsidRDefault="0014128F">
      <w:pPr>
        <w:pStyle w:val="Standard"/>
        <w:ind w:right="567"/>
        <w:jc w:val="center"/>
        <w:rPr>
          <w:rFonts w:ascii="Verdana" w:hAnsi="Verdana" w:cs="Calibri"/>
          <w:i/>
          <w:iCs/>
          <w:sz w:val="16"/>
          <w:szCs w:val="16"/>
          <w:lang w:val="fr-BE" w:eastAsia="en-US"/>
        </w:rPr>
      </w:pPr>
    </w:p>
    <w:p w14:paraId="27F5392C" w14:textId="7545AB1A" w:rsidR="0014128F" w:rsidRDefault="007E05D4" w:rsidP="00316B04">
      <w:pPr>
        <w:pStyle w:val="Standard"/>
        <w:tabs>
          <w:tab w:val="left" w:pos="1200"/>
        </w:tabs>
        <w:ind w:right="567"/>
      </w:pPr>
      <w:r>
        <w:rPr>
          <w:rFonts w:ascii="Verdana" w:hAnsi="Verdana" w:cs="Calibri"/>
          <w:b/>
          <w:bCs/>
          <w:sz w:val="26"/>
          <w:szCs w:val="26"/>
          <w:u w:val="single"/>
          <w:lang w:val="fr-BE" w:eastAsia="en-US"/>
        </w:rPr>
        <w:t>Chant d'envoi</w:t>
      </w:r>
      <w:r w:rsidR="00316B04">
        <w:rPr>
          <w:rFonts w:ascii="Verdana" w:hAnsi="Verdana" w:cs="Calibri"/>
          <w:b/>
          <w:bCs/>
          <w:sz w:val="26"/>
          <w:szCs w:val="26"/>
          <w:u w:val="single"/>
          <w:lang w:val="fr-BE" w:eastAsia="en-US"/>
        </w:rPr>
        <w:t xml:space="preserve"> </w:t>
      </w:r>
    </w:p>
    <w:sectPr w:rsidR="0014128F">
      <w:footerReference w:type="default" r:id="rId8"/>
      <w:pgSz w:w="11906" w:h="16838"/>
      <w:pgMar w:top="284" w:right="425" w:bottom="77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1026E" w14:textId="77777777" w:rsidR="007E05D4" w:rsidRDefault="007E05D4">
      <w:r>
        <w:separator/>
      </w:r>
    </w:p>
  </w:endnote>
  <w:endnote w:type="continuationSeparator" w:id="0">
    <w:p w14:paraId="211A9EC5" w14:textId="77777777" w:rsidR="007E05D4" w:rsidRDefault="007E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ramond">
    <w:altName w:val="Cambria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4250D" w14:textId="77777777" w:rsidR="00987A64" w:rsidRDefault="007E05D4">
    <w:pPr>
      <w:pStyle w:val="Pieddepage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25BDE" w14:textId="77777777" w:rsidR="007E05D4" w:rsidRDefault="007E05D4">
      <w:r>
        <w:rPr>
          <w:color w:val="000000"/>
        </w:rPr>
        <w:separator/>
      </w:r>
    </w:p>
  </w:footnote>
  <w:footnote w:type="continuationSeparator" w:id="0">
    <w:p w14:paraId="528257B2" w14:textId="77777777" w:rsidR="007E05D4" w:rsidRDefault="007E0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0C07"/>
    <w:multiLevelType w:val="multilevel"/>
    <w:tmpl w:val="4126B382"/>
    <w:styleLink w:val="WWNum1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6DC2A4A"/>
    <w:multiLevelType w:val="multilevel"/>
    <w:tmpl w:val="118A3792"/>
    <w:styleLink w:val="WWNum1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74E40F4"/>
    <w:multiLevelType w:val="multilevel"/>
    <w:tmpl w:val="0780FBF8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8F76C5E"/>
    <w:multiLevelType w:val="multilevel"/>
    <w:tmpl w:val="52D4291E"/>
    <w:styleLink w:val="WWNum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BA064FC"/>
    <w:multiLevelType w:val="multilevel"/>
    <w:tmpl w:val="D870037A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1262AF6"/>
    <w:multiLevelType w:val="multilevel"/>
    <w:tmpl w:val="C3E49DA6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2EE1FFD"/>
    <w:multiLevelType w:val="multilevel"/>
    <w:tmpl w:val="DE341A10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9DE36E1"/>
    <w:multiLevelType w:val="multilevel"/>
    <w:tmpl w:val="410EFFD2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A8B3285"/>
    <w:multiLevelType w:val="multilevel"/>
    <w:tmpl w:val="9D6E3434"/>
    <w:styleLink w:val="WWNum13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0870588"/>
    <w:multiLevelType w:val="multilevel"/>
    <w:tmpl w:val="E20C9576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1CD7E8F"/>
    <w:multiLevelType w:val="multilevel"/>
    <w:tmpl w:val="1AAA670A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771322"/>
    <w:multiLevelType w:val="multilevel"/>
    <w:tmpl w:val="7EF61E08"/>
    <w:styleLink w:val="WWNum4"/>
    <w:lvl w:ilvl="0">
      <w:start w:val="1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84446A2"/>
    <w:multiLevelType w:val="multilevel"/>
    <w:tmpl w:val="F44EE094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4244EC6"/>
    <w:multiLevelType w:val="multilevel"/>
    <w:tmpl w:val="7ADE29BE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4D67EE4"/>
    <w:multiLevelType w:val="multilevel"/>
    <w:tmpl w:val="A0DE1246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2"/>
  </w:num>
  <w:num w:numId="7">
    <w:abstractNumId w:val="14"/>
  </w:num>
  <w:num w:numId="8">
    <w:abstractNumId w:val="7"/>
  </w:num>
  <w:num w:numId="9">
    <w:abstractNumId w:val="12"/>
  </w:num>
  <w:num w:numId="10">
    <w:abstractNumId w:val="3"/>
  </w:num>
  <w:num w:numId="11">
    <w:abstractNumId w:val="13"/>
  </w:num>
  <w:num w:numId="12">
    <w:abstractNumId w:val="10"/>
  </w:num>
  <w:num w:numId="13">
    <w:abstractNumId w:val="8"/>
  </w:num>
  <w:num w:numId="14">
    <w:abstractNumId w:val="0"/>
  </w:num>
  <w:num w:numId="15">
    <w:abstractNumId w:val="1"/>
  </w:num>
  <w:num w:numId="16">
    <w:abstractNumId w:val="0"/>
    <w:lvlOverride w:ilvl="0"/>
  </w:num>
  <w:num w:numId="17">
    <w:abstractNumId w:val="1"/>
    <w:lvlOverride w:ilvl="0"/>
  </w:num>
  <w:num w:numId="18">
    <w:abstractNumId w:val="8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4128F"/>
    <w:rsid w:val="000627CB"/>
    <w:rsid w:val="0014128F"/>
    <w:rsid w:val="00316B04"/>
    <w:rsid w:val="004C0AE0"/>
    <w:rsid w:val="007E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2F77"/>
  <w15:docId w15:val="{7B25E542-1AA5-4C77-BAD1-122AF4EA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fr-BE" w:eastAsia="fr-B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Textbody"/>
    <w:uiPriority w:val="9"/>
    <w:qFormat/>
    <w:pPr>
      <w:keepNext/>
      <w:ind w:left="2127"/>
      <w:outlineLvl w:val="0"/>
    </w:pPr>
    <w:rPr>
      <w:rFonts w:ascii="AGaramond" w:hAnsi="AGaramond"/>
      <w:b/>
      <w:smallCaps/>
      <w:lang w:val="fr-BE"/>
    </w:rPr>
  </w:style>
  <w:style w:type="paragraph" w:styleId="Titre2">
    <w:name w:val="heading 2"/>
    <w:basedOn w:val="Standard"/>
    <w:next w:val="Textbody"/>
    <w:uiPriority w:val="9"/>
    <w:semiHidden/>
    <w:unhideWhenUsed/>
    <w:qFormat/>
    <w:pPr>
      <w:keepNext/>
      <w:outlineLvl w:val="1"/>
    </w:pPr>
    <w:rPr>
      <w:rFonts w:ascii="AGaramond" w:hAnsi="AGaramond"/>
      <w:u w:val="single"/>
      <w:lang w:val="fr-BE"/>
    </w:rPr>
  </w:style>
  <w:style w:type="paragraph" w:styleId="Titre3">
    <w:name w:val="heading 3"/>
    <w:basedOn w:val="Standard"/>
    <w:next w:val="Textbody"/>
    <w:uiPriority w:val="9"/>
    <w:semiHidden/>
    <w:unhideWhenUsed/>
    <w:qFormat/>
    <w:pPr>
      <w:keepNext/>
      <w:outlineLvl w:val="2"/>
    </w:pPr>
    <w:rPr>
      <w:rFonts w:ascii="AGaramond" w:hAnsi="AGaramond"/>
      <w:b/>
      <w:u w:val="single"/>
      <w:lang w:val="fr-BE"/>
    </w:rPr>
  </w:style>
  <w:style w:type="paragraph" w:styleId="Titre4">
    <w:name w:val="heading 4"/>
    <w:basedOn w:val="Standard"/>
    <w:next w:val="Textbody"/>
    <w:uiPriority w:val="9"/>
    <w:semiHidden/>
    <w:unhideWhenUsed/>
    <w:qFormat/>
    <w:pPr>
      <w:keepNext/>
      <w:outlineLvl w:val="3"/>
    </w:pPr>
    <w:rPr>
      <w:rFonts w:ascii="AGaramond" w:hAnsi="AGaramond"/>
      <w:b/>
      <w:lang w:val="fr-BE"/>
    </w:rPr>
  </w:style>
  <w:style w:type="paragraph" w:styleId="Titre5">
    <w:name w:val="heading 5"/>
    <w:basedOn w:val="Standard"/>
    <w:next w:val="Textbody"/>
    <w:uiPriority w:val="9"/>
    <w:semiHidden/>
    <w:unhideWhenUsed/>
    <w:qFormat/>
    <w:pPr>
      <w:keepNext/>
      <w:outlineLvl w:val="4"/>
    </w:pPr>
    <w:rPr>
      <w:rFonts w:ascii="AGaramond" w:hAnsi="AGaramond"/>
      <w:b/>
      <w:smallCaps/>
      <w:sz w:val="24"/>
      <w:lang w:val="fr-BE"/>
    </w:rPr>
  </w:style>
  <w:style w:type="paragraph" w:styleId="Titre6">
    <w:name w:val="heading 6"/>
    <w:basedOn w:val="Standard"/>
    <w:next w:val="Textbody"/>
    <w:uiPriority w:val="9"/>
    <w:semiHidden/>
    <w:unhideWhenUsed/>
    <w:qFormat/>
    <w:pPr>
      <w:keepNext/>
      <w:outlineLvl w:val="5"/>
    </w:pPr>
    <w:rPr>
      <w:rFonts w:ascii="AGaramond" w:hAnsi="AGaramond"/>
      <w:sz w:val="24"/>
      <w:lang w:val="fr-BE"/>
    </w:rPr>
  </w:style>
  <w:style w:type="paragraph" w:styleId="Titre7">
    <w:name w:val="heading 7"/>
    <w:basedOn w:val="Standard"/>
    <w:next w:val="Textbody"/>
    <w:pPr>
      <w:keepNext/>
      <w:ind w:left="2127"/>
      <w:outlineLvl w:val="6"/>
    </w:pPr>
    <w:rPr>
      <w:rFonts w:ascii="AGaramond" w:hAnsi="AGaramond"/>
      <w:b/>
      <w:smallCaps/>
      <w:sz w:val="28"/>
      <w:lang w:val="fr-BE"/>
    </w:rPr>
  </w:style>
  <w:style w:type="paragraph" w:styleId="Titre8">
    <w:name w:val="heading 8"/>
    <w:basedOn w:val="Standard"/>
    <w:next w:val="Textbody"/>
    <w:pPr>
      <w:keepNext/>
      <w:jc w:val="center"/>
      <w:outlineLvl w:val="7"/>
    </w:pPr>
    <w:rPr>
      <w:rFonts w:ascii="Garamond" w:hAnsi="Garamond"/>
      <w:sz w:val="36"/>
    </w:rPr>
  </w:style>
  <w:style w:type="paragraph" w:styleId="Titre9">
    <w:name w:val="heading 9"/>
    <w:basedOn w:val="Standard"/>
    <w:next w:val="Textbody"/>
    <w:pPr>
      <w:keepNext/>
      <w:jc w:val="center"/>
      <w:outlineLvl w:val="8"/>
    </w:pPr>
    <w:rPr>
      <w:rFonts w:ascii="Garamond" w:hAnsi="Garamond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0"/>
      <w:szCs w:val="20"/>
      <w:lang w:val="fr-FR" w:eastAsia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Pr>
      <w:rFonts w:ascii="AGaramond" w:hAnsi="AGaramond"/>
      <w:b/>
      <w:lang w:val="fr-BE"/>
    </w:r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ebrut">
    <w:name w:val="Plain Text"/>
    <w:basedOn w:val="Standard"/>
    <w:rPr>
      <w:rFonts w:ascii="Courier New" w:hAnsi="Courier New"/>
    </w:rPr>
  </w:style>
  <w:style w:type="paragraph" w:styleId="Corpsdetexte2">
    <w:name w:val="Body Text 2"/>
    <w:basedOn w:val="Standard"/>
    <w:pPr>
      <w:jc w:val="center"/>
    </w:pPr>
  </w:style>
  <w:style w:type="paragraph" w:styleId="Corpsdetexte3">
    <w:name w:val="Body Text 3"/>
    <w:basedOn w:val="Standard"/>
    <w:pPr>
      <w:jc w:val="both"/>
    </w:pPr>
    <w:rPr>
      <w:rFonts w:ascii="AGaramond" w:hAnsi="AGaramond"/>
      <w:lang w:val="fr-BE"/>
    </w:rPr>
  </w:style>
  <w:style w:type="paragraph" w:styleId="NormalWeb">
    <w:name w:val="Normal (Web)"/>
    <w:basedOn w:val="Standard"/>
    <w:pPr>
      <w:spacing w:before="100" w:after="100"/>
    </w:pPr>
    <w:rPr>
      <w:color w:val="000000"/>
      <w:sz w:val="24"/>
      <w:szCs w:val="24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Sansinterligne">
    <w:name w:val="No Spacing"/>
    <w:pPr>
      <w:widowControl/>
      <w:suppressAutoHyphens/>
    </w:pPr>
    <w:rPr>
      <w:rFonts w:ascii="Calibri" w:hAnsi="Calibri" w:cs="F"/>
      <w:lang w:eastAsia="en-US"/>
    </w:rPr>
  </w:style>
  <w:style w:type="paragraph" w:styleId="Paragraphedeliste">
    <w:name w:val="List Paragraph"/>
    <w:basedOn w:val="Standard"/>
    <w:pPr>
      <w:ind w:left="720"/>
    </w:pPr>
  </w:style>
  <w:style w:type="paragraph" w:styleId="Textedebulles">
    <w:name w:val="Balloon Text"/>
    <w:basedOn w:val="Standard"/>
    <w:rPr>
      <w:rFonts w:ascii="Segoe UI" w:hAnsi="Segoe UI" w:cs="Segoe UI"/>
      <w:sz w:val="18"/>
      <w:szCs w:val="18"/>
    </w:rPr>
  </w:style>
  <w:style w:type="paragraph" w:styleId="Commentaire">
    <w:name w:val="annotation text"/>
    <w:basedOn w:val="Standard"/>
  </w:style>
  <w:style w:type="paragraph" w:styleId="Objetducommentaire">
    <w:name w:val="annotation subject"/>
    <w:basedOn w:val="Commentaire"/>
    <w:rPr>
      <w:b/>
      <w:bCs/>
    </w:rPr>
  </w:style>
  <w:style w:type="character" w:customStyle="1" w:styleId="Titre1Car">
    <w:name w:val="Titre 1 Car"/>
    <w:basedOn w:val="Policepardfaut"/>
    <w:rPr>
      <w:rFonts w:ascii="Cambria" w:hAnsi="Cambria" w:cs="Times New Roman"/>
      <w:b/>
      <w:bCs/>
      <w:kern w:val="3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rPr>
      <w:rFonts w:ascii="Cambria" w:hAnsi="Cambria" w:cs="Times New Roman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rPr>
      <w:rFonts w:ascii="Cambria" w:hAnsi="Cambria" w:cs="Times New Roman"/>
      <w:b/>
      <w:b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rPr>
      <w:rFonts w:ascii="Calibri" w:hAnsi="Calibri" w:cs="Times New Roman"/>
      <w:b/>
      <w:bCs/>
      <w:sz w:val="28"/>
      <w:szCs w:val="28"/>
      <w:lang w:val="fr-FR" w:eastAsia="fr-FR"/>
    </w:rPr>
  </w:style>
  <w:style w:type="character" w:customStyle="1" w:styleId="Titre5Car">
    <w:name w:val="Titre 5 Car"/>
    <w:basedOn w:val="Policepardfaut"/>
    <w:rPr>
      <w:rFonts w:ascii="Calibri" w:hAnsi="Calibri" w:cs="Times New Roman"/>
      <w:b/>
      <w:bCs/>
      <w:i/>
      <w:iCs/>
      <w:sz w:val="26"/>
      <w:szCs w:val="26"/>
      <w:lang w:val="fr-FR" w:eastAsia="fr-FR"/>
    </w:rPr>
  </w:style>
  <w:style w:type="character" w:customStyle="1" w:styleId="Titre6Car">
    <w:name w:val="Titre 6 Car"/>
    <w:basedOn w:val="Policepardfaut"/>
    <w:rPr>
      <w:rFonts w:ascii="Calibri" w:hAnsi="Calibri" w:cs="Times New Roman"/>
      <w:b/>
      <w:bCs/>
      <w:lang w:val="fr-FR" w:eastAsia="fr-FR"/>
    </w:rPr>
  </w:style>
  <w:style w:type="character" w:customStyle="1" w:styleId="Titre7Car">
    <w:name w:val="Titre 7 Car"/>
    <w:basedOn w:val="Policepardfaut"/>
    <w:rPr>
      <w:rFonts w:ascii="Calibri" w:hAnsi="Calibri" w:cs="Times New Roman"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rPr>
      <w:rFonts w:ascii="Calibri" w:hAnsi="Calibri" w:cs="Times New Roman"/>
      <w:i/>
      <w:iCs/>
      <w:sz w:val="24"/>
      <w:szCs w:val="24"/>
      <w:lang w:val="fr-FR" w:eastAsia="fr-FR"/>
    </w:rPr>
  </w:style>
  <w:style w:type="character" w:customStyle="1" w:styleId="Titre9Car">
    <w:name w:val="Titre 9 Car"/>
    <w:basedOn w:val="Policepardfaut"/>
    <w:rPr>
      <w:rFonts w:ascii="Cambria" w:hAnsi="Cambria" w:cs="Times New Roman"/>
      <w:lang w:val="fr-FR" w:eastAsia="fr-FR"/>
    </w:rPr>
  </w:style>
  <w:style w:type="character" w:customStyle="1" w:styleId="TextebrutCar">
    <w:name w:val="Texte brut Car"/>
    <w:basedOn w:val="Policepardfaut"/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CorpsdetexteCar">
    <w:name w:val="Corps de texte Car"/>
    <w:basedOn w:val="Policepardfaut"/>
    <w:rPr>
      <w:rFonts w:cs="Times New Roman"/>
      <w:sz w:val="20"/>
      <w:szCs w:val="20"/>
      <w:lang w:val="fr-FR" w:eastAsia="fr-FR"/>
    </w:rPr>
  </w:style>
  <w:style w:type="character" w:customStyle="1" w:styleId="Corpsdetexte2Car">
    <w:name w:val="Corps de texte 2 Car"/>
    <w:basedOn w:val="Policepardfaut"/>
    <w:rPr>
      <w:rFonts w:cs="Times New Roman"/>
      <w:sz w:val="20"/>
      <w:szCs w:val="20"/>
      <w:lang w:val="fr-FR" w:eastAsia="fr-FR"/>
    </w:rPr>
  </w:style>
  <w:style w:type="character" w:customStyle="1" w:styleId="Corpsdetexte3Car">
    <w:name w:val="Corps de texte 3 Car"/>
    <w:basedOn w:val="Policepardfaut"/>
    <w:rPr>
      <w:rFonts w:cs="Times New Roman"/>
      <w:sz w:val="16"/>
      <w:szCs w:val="16"/>
      <w:lang w:val="fr-FR" w:eastAsia="fr-FR"/>
    </w:rPr>
  </w:style>
  <w:style w:type="character" w:customStyle="1" w:styleId="En-tteCar">
    <w:name w:val="En-tête Car"/>
    <w:basedOn w:val="Policepardfaut"/>
    <w:rPr>
      <w:rFonts w:cs="Times New Roman"/>
      <w:sz w:val="20"/>
      <w:szCs w:val="20"/>
      <w:lang w:val="fr-FR" w:eastAsia="fr-FR"/>
    </w:rPr>
  </w:style>
  <w:style w:type="character" w:customStyle="1" w:styleId="PieddepageCar">
    <w:name w:val="Pied de page Car"/>
    <w:basedOn w:val="Policepardfaut"/>
    <w:rPr>
      <w:rFonts w:cs="Times New Roman"/>
      <w:sz w:val="20"/>
      <w:szCs w:val="20"/>
      <w:lang w:val="fr-FR" w:eastAsia="fr-FR"/>
    </w:rPr>
  </w:style>
  <w:style w:type="character" w:customStyle="1" w:styleId="StrongEmphasis">
    <w:name w:val="Strong Emphasis"/>
    <w:basedOn w:val="Policepardfaut"/>
    <w:rPr>
      <w:rFonts w:cs="Times New Roman"/>
      <w:b/>
      <w:bCs/>
    </w:rPr>
  </w:style>
  <w:style w:type="character" w:styleId="Accentuation">
    <w:name w:val="Emphasis"/>
    <w:basedOn w:val="Policepardfaut"/>
    <w:rPr>
      <w:i/>
      <w:iCs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  <w:lang w:val="fr-FR" w:eastAsia="fr-FR"/>
    </w:rPr>
  </w:style>
  <w:style w:type="character" w:customStyle="1" w:styleId="lang-la">
    <w:name w:val="lang-la"/>
    <w:basedOn w:val="Policepardfaut"/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20"/>
      <w:lang w:val="fr-FR" w:eastAsia="fr-FR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  <w:lang w:val="fr-FR" w:eastAsia="fr-FR"/>
    </w:rPr>
  </w:style>
  <w:style w:type="character" w:styleId="Numrodeligne">
    <w:name w:val="line number"/>
    <w:basedOn w:val="Policepardfaut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numbering" w:customStyle="1" w:styleId="WWNum7">
    <w:name w:val="WWNum7"/>
    <w:basedOn w:val="Aucuneliste"/>
    <w:pPr>
      <w:numPr>
        <w:numId w:val="7"/>
      </w:numPr>
    </w:pPr>
  </w:style>
  <w:style w:type="numbering" w:customStyle="1" w:styleId="WWNum8">
    <w:name w:val="WWNum8"/>
    <w:basedOn w:val="Aucuneliste"/>
    <w:pPr>
      <w:numPr>
        <w:numId w:val="8"/>
      </w:numPr>
    </w:pPr>
  </w:style>
  <w:style w:type="numbering" w:customStyle="1" w:styleId="WWNum9">
    <w:name w:val="WWNum9"/>
    <w:basedOn w:val="Aucuneliste"/>
    <w:pPr>
      <w:numPr>
        <w:numId w:val="9"/>
      </w:numPr>
    </w:pPr>
  </w:style>
  <w:style w:type="numbering" w:customStyle="1" w:styleId="WWNum10">
    <w:name w:val="WWNum10"/>
    <w:basedOn w:val="Aucuneliste"/>
    <w:pPr>
      <w:numPr>
        <w:numId w:val="10"/>
      </w:numPr>
    </w:pPr>
  </w:style>
  <w:style w:type="numbering" w:customStyle="1" w:styleId="WWNum11">
    <w:name w:val="WWNum11"/>
    <w:basedOn w:val="Aucuneliste"/>
    <w:pPr>
      <w:numPr>
        <w:numId w:val="11"/>
      </w:numPr>
    </w:pPr>
  </w:style>
  <w:style w:type="numbering" w:customStyle="1" w:styleId="WWNum12">
    <w:name w:val="WWNum12"/>
    <w:basedOn w:val="Aucuneliste"/>
    <w:pPr>
      <w:numPr>
        <w:numId w:val="12"/>
      </w:numPr>
    </w:pPr>
  </w:style>
  <w:style w:type="numbering" w:customStyle="1" w:styleId="WWNum13">
    <w:name w:val="WWNum13"/>
    <w:basedOn w:val="Aucuneliste"/>
    <w:pPr>
      <w:numPr>
        <w:numId w:val="13"/>
      </w:numPr>
    </w:pPr>
  </w:style>
  <w:style w:type="numbering" w:customStyle="1" w:styleId="WWNum14">
    <w:name w:val="WWNum14"/>
    <w:basedOn w:val="Aucuneliste"/>
    <w:pPr>
      <w:numPr>
        <w:numId w:val="14"/>
      </w:numPr>
    </w:pPr>
  </w:style>
  <w:style w:type="numbering" w:customStyle="1" w:styleId="WWNum15">
    <w:name w:val="WWNum15"/>
    <w:basedOn w:val="Aucuneliste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Abbaye du Val-Dieu                 1er dimanche de l’Avent (année A)</dc:title>
  <dc:creator>Dr J-P Schenkelaars</dc:creator>
  <cp:lastModifiedBy>Asbl St-Joseph UP Les Douze</cp:lastModifiedBy>
  <cp:revision>2</cp:revision>
  <cp:lastPrinted>2019-12-03T11:11:00Z</cp:lastPrinted>
  <dcterms:created xsi:type="dcterms:W3CDTF">2019-12-05T08:21:00Z</dcterms:created>
  <dcterms:modified xsi:type="dcterms:W3CDTF">2019-12-05T08:21:00Z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